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67AFD" w14:textId="77777777" w:rsidR="00262DA2" w:rsidRPr="00CE7139" w:rsidRDefault="00262DA2" w:rsidP="00262DA2">
      <w:pPr>
        <w:jc w:val="both"/>
      </w:pPr>
      <w:bookmarkStart w:id="0" w:name="_GoBack"/>
      <w:r w:rsidRPr="00CE7139">
        <w:t>FACULTY OF LAW</w:t>
      </w:r>
    </w:p>
    <w:p w14:paraId="3888FB4D" w14:textId="77777777" w:rsidR="00262DA2" w:rsidRPr="00CE7139" w:rsidRDefault="00262DA2" w:rsidP="00262DA2">
      <w:pPr>
        <w:jc w:val="both"/>
      </w:pPr>
    </w:p>
    <w:p w14:paraId="7A1D9192" w14:textId="77777777" w:rsidR="00262DA2" w:rsidRPr="00CE7139" w:rsidRDefault="00262DA2" w:rsidP="00262DA2">
      <w:pPr>
        <w:jc w:val="both"/>
      </w:pPr>
      <w:r w:rsidRPr="00CE7139">
        <w:t>VOCATIONAL SCHOOL OF JUSTICE</w:t>
      </w:r>
    </w:p>
    <w:p w14:paraId="5B669968" w14:textId="77777777" w:rsidR="00262DA2" w:rsidRPr="00CE7139" w:rsidRDefault="00262DA2" w:rsidP="00262DA2">
      <w:pPr>
        <w:jc w:val="both"/>
      </w:pPr>
    </w:p>
    <w:p w14:paraId="0A17FEEE" w14:textId="77777777" w:rsidR="00262DA2" w:rsidRPr="00CE7139" w:rsidRDefault="00262DA2" w:rsidP="00262DA2">
      <w:pPr>
        <w:jc w:val="both"/>
      </w:pPr>
      <w:r w:rsidRPr="00CE7139">
        <w:t>OUR HISTORY</w:t>
      </w:r>
    </w:p>
    <w:p w14:paraId="559BA343" w14:textId="77777777" w:rsidR="00262DA2" w:rsidRPr="00CE7139" w:rsidRDefault="00262DA2" w:rsidP="00262DA2">
      <w:pPr>
        <w:jc w:val="both"/>
      </w:pPr>
    </w:p>
    <w:p w14:paraId="4ED32106" w14:textId="2080D138" w:rsidR="00262DA2" w:rsidRPr="00CE7139" w:rsidRDefault="00262DA2" w:rsidP="00262DA2">
      <w:pPr>
        <w:jc w:val="both"/>
      </w:pPr>
      <w:r w:rsidRPr="00CE7139">
        <w:t>Faculty of Law, Vocational School of Justice started its</w:t>
      </w:r>
      <w:r w:rsidR="00244A60" w:rsidRPr="00CE7139">
        <w:t xml:space="preserve"> education activities under </w:t>
      </w:r>
      <w:proofErr w:type="spellStart"/>
      <w:r w:rsidRPr="00CE7139">
        <w:t>Ege</w:t>
      </w:r>
      <w:proofErr w:type="spellEnd"/>
      <w:r w:rsidRPr="00CE7139">
        <w:t xml:space="preserve"> University Faculty of Law in 1980. It was affiliated to </w:t>
      </w:r>
      <w:proofErr w:type="spellStart"/>
      <w:r w:rsidRPr="00CE7139">
        <w:t>Dokuz</w:t>
      </w:r>
      <w:proofErr w:type="spellEnd"/>
      <w:r w:rsidRPr="00CE7139">
        <w:t xml:space="preserve"> </w:t>
      </w:r>
      <w:proofErr w:type="spellStart"/>
      <w:r w:rsidRPr="00CE7139">
        <w:t>Eylul</w:t>
      </w:r>
      <w:proofErr w:type="spellEnd"/>
      <w:r w:rsidRPr="00CE7139">
        <w:t xml:space="preserve"> University Faculty of Law in 1983. Our students have been successful by obtaining various degrees in “the National Keyboard Competition of Vocational Schools of Justice” which has been held annually since 2007.</w:t>
      </w:r>
    </w:p>
    <w:p w14:paraId="14A6BB4C" w14:textId="77777777" w:rsidR="00262DA2" w:rsidRPr="00CE7139" w:rsidRDefault="00262DA2" w:rsidP="00262DA2">
      <w:pPr>
        <w:jc w:val="both"/>
      </w:pPr>
    </w:p>
    <w:p w14:paraId="5B6C1D76" w14:textId="5623041B" w:rsidR="00262DA2" w:rsidRPr="00CE7139" w:rsidRDefault="00262DA2" w:rsidP="00262DA2">
      <w:pPr>
        <w:jc w:val="both"/>
      </w:pPr>
      <w:r w:rsidRPr="00CE7139">
        <w:t xml:space="preserve">OUR </w:t>
      </w:r>
      <w:r w:rsidR="00244A60" w:rsidRPr="00CE7139">
        <w:t>AIM</w:t>
      </w:r>
    </w:p>
    <w:p w14:paraId="5DB32350" w14:textId="77777777" w:rsidR="00262DA2" w:rsidRPr="00CE7139" w:rsidRDefault="00262DA2" w:rsidP="00262DA2">
      <w:pPr>
        <w:jc w:val="both"/>
      </w:pPr>
    </w:p>
    <w:p w14:paraId="3C5EA009" w14:textId="69C9B92E" w:rsidR="00262DA2" w:rsidRPr="00CE7139" w:rsidRDefault="00262DA2" w:rsidP="00262DA2">
      <w:pPr>
        <w:jc w:val="both"/>
      </w:pPr>
      <w:r w:rsidRPr="00CE7139">
        <w:t>The main purpose of our school is to raise students who have basic legal knowledge of all sectors, especially the judiciary organization, who can meet the need for intermediate manpower</w:t>
      </w:r>
      <w:r w:rsidR="00FA7908" w:rsidRPr="00CE7139">
        <w:t xml:space="preserve"> </w:t>
      </w:r>
      <w:r w:rsidR="00DE54BF" w:rsidRPr="00CE7139">
        <w:t>workforce</w:t>
      </w:r>
      <w:r w:rsidRPr="00CE7139">
        <w:t xml:space="preserve">, who have a theoretical background, who know the application and who follow the technology in the light of contemporary and universal values, thus </w:t>
      </w:r>
      <w:r w:rsidR="00244A60" w:rsidRPr="00CE7139">
        <w:t xml:space="preserve">it </w:t>
      </w:r>
      <w:r w:rsidRPr="00CE7139">
        <w:t>contribut</w:t>
      </w:r>
      <w:r w:rsidR="00244A60" w:rsidRPr="00CE7139">
        <w:t>es</w:t>
      </w:r>
      <w:r w:rsidRPr="00CE7139">
        <w:t xml:space="preserve"> to the realization of justice in our country. In this direction, our main goals are to train staff who have basic knowledge and notion on legal issues, have a good command of the functioning of the court system, respect the law, care about professional ethics, and will perform administrative duties in institutions operating within the legal system such as courthouses, law offices and notaries.</w:t>
      </w:r>
    </w:p>
    <w:p w14:paraId="152E494C" w14:textId="77777777" w:rsidR="00262DA2" w:rsidRPr="00CE7139" w:rsidRDefault="00262DA2" w:rsidP="00262DA2">
      <w:pPr>
        <w:jc w:val="both"/>
      </w:pPr>
    </w:p>
    <w:p w14:paraId="2BBE9BC9" w14:textId="77777777" w:rsidR="00262DA2" w:rsidRPr="00CE7139" w:rsidRDefault="00262DA2" w:rsidP="00262DA2">
      <w:pPr>
        <w:jc w:val="both"/>
      </w:pPr>
      <w:r w:rsidRPr="00CE7139">
        <w:t>FEATURED TECHNICAL FEATURES:</w:t>
      </w:r>
    </w:p>
    <w:p w14:paraId="4A6B4A2E" w14:textId="77777777" w:rsidR="00262DA2" w:rsidRPr="00CE7139" w:rsidRDefault="00262DA2" w:rsidP="00262DA2">
      <w:pPr>
        <w:jc w:val="both"/>
      </w:pPr>
      <w:r w:rsidRPr="00CE7139">
        <w:t>Keyboard Lab</w:t>
      </w:r>
    </w:p>
    <w:p w14:paraId="1109B096" w14:textId="77777777" w:rsidR="00262DA2" w:rsidRPr="00CE7139" w:rsidRDefault="00262DA2" w:rsidP="00262DA2">
      <w:pPr>
        <w:jc w:val="both"/>
      </w:pPr>
    </w:p>
    <w:p w14:paraId="3BC83738" w14:textId="77777777" w:rsidR="00262DA2" w:rsidRPr="00CE7139" w:rsidRDefault="00262DA2" w:rsidP="00262DA2">
      <w:pPr>
        <w:jc w:val="both"/>
      </w:pPr>
      <w:r w:rsidRPr="00CE7139">
        <w:t>FEATURED EDUCATIONAL PROGRAMS:</w:t>
      </w:r>
    </w:p>
    <w:p w14:paraId="0AFB3930" w14:textId="77777777" w:rsidR="00262DA2" w:rsidRPr="00CE7139" w:rsidRDefault="00262DA2" w:rsidP="00262DA2">
      <w:pPr>
        <w:jc w:val="both"/>
      </w:pPr>
      <w:proofErr w:type="spellStart"/>
      <w:r w:rsidRPr="00CE7139">
        <w:t>Farabi</w:t>
      </w:r>
      <w:proofErr w:type="spellEnd"/>
      <w:r w:rsidRPr="00CE7139">
        <w:t xml:space="preserve"> Exchange Program</w:t>
      </w:r>
    </w:p>
    <w:p w14:paraId="62CD91BF" w14:textId="77777777" w:rsidR="00262DA2" w:rsidRPr="00CE7139" w:rsidRDefault="00262DA2" w:rsidP="00262DA2">
      <w:pPr>
        <w:jc w:val="both"/>
      </w:pPr>
    </w:p>
    <w:p w14:paraId="035D25C8" w14:textId="77777777" w:rsidR="00262DA2" w:rsidRPr="00CE7139" w:rsidRDefault="00262DA2" w:rsidP="00262DA2">
      <w:pPr>
        <w:jc w:val="both"/>
      </w:pPr>
      <w:r w:rsidRPr="00CE7139">
        <w:t>NOTES:</w:t>
      </w:r>
    </w:p>
    <w:p w14:paraId="277F1185" w14:textId="08CF61E8" w:rsidR="00262DA2" w:rsidRPr="00CE7139" w:rsidRDefault="00262DA2" w:rsidP="00262DA2">
      <w:pPr>
        <w:jc w:val="both"/>
      </w:pPr>
      <w:r w:rsidRPr="00CE7139">
        <w:t xml:space="preserve">Students who choose this program according to their result of the </w:t>
      </w:r>
      <w:r w:rsidR="00244A60" w:rsidRPr="00CE7139">
        <w:t>University Entrance</w:t>
      </w:r>
      <w:r w:rsidRPr="00CE7139">
        <w:t xml:space="preserve"> Examination (Y</w:t>
      </w:r>
      <w:r w:rsidR="00244A60" w:rsidRPr="00CE7139">
        <w:t>K</w:t>
      </w:r>
      <w:r w:rsidRPr="00CE7139">
        <w:t>S) are placed by OSYM.</w:t>
      </w:r>
    </w:p>
    <w:p w14:paraId="50CFE711" w14:textId="77777777" w:rsidR="00262DA2" w:rsidRPr="00CE7139" w:rsidRDefault="00262DA2" w:rsidP="00262DA2">
      <w:pPr>
        <w:jc w:val="both"/>
      </w:pPr>
    </w:p>
    <w:p w14:paraId="52E06984" w14:textId="77777777" w:rsidR="00262DA2" w:rsidRPr="00CE7139" w:rsidRDefault="00262DA2" w:rsidP="00262DA2">
      <w:pPr>
        <w:jc w:val="both"/>
      </w:pPr>
    </w:p>
    <w:p w14:paraId="063CCDD7" w14:textId="77777777" w:rsidR="00262DA2" w:rsidRPr="00CE7139" w:rsidRDefault="00262DA2" w:rsidP="00262DA2">
      <w:pPr>
        <w:jc w:val="both"/>
      </w:pPr>
    </w:p>
    <w:p w14:paraId="65B15F42" w14:textId="77777777" w:rsidR="00262DA2" w:rsidRPr="00CE7139" w:rsidRDefault="00262DA2" w:rsidP="00262DA2">
      <w:pPr>
        <w:jc w:val="both"/>
      </w:pPr>
    </w:p>
    <w:p w14:paraId="60A062FB" w14:textId="77777777" w:rsidR="00262DA2" w:rsidRPr="00CE7139" w:rsidRDefault="00262DA2" w:rsidP="00262DA2">
      <w:pPr>
        <w:jc w:val="both"/>
      </w:pPr>
    </w:p>
    <w:p w14:paraId="040228A1" w14:textId="78F74765" w:rsidR="00262DA2" w:rsidRPr="00CE7139" w:rsidRDefault="00262DA2" w:rsidP="00262DA2">
      <w:pPr>
        <w:jc w:val="both"/>
      </w:pPr>
      <w:r w:rsidRPr="00CE7139">
        <w:rPr>
          <w:rFonts w:ascii="Roboto" w:hAnsi="Roboto"/>
          <w:shd w:val="clear" w:color="auto" w:fill="FFFFFF"/>
        </w:rPr>
        <w:t xml:space="preserve">The medium of education of the </w:t>
      </w:r>
      <w:r w:rsidRPr="00CE7139">
        <w:t>Faculty of Law, Vocational School of Justice is Tu</w:t>
      </w:r>
      <w:r w:rsidR="0023098E" w:rsidRPr="00CE7139">
        <w:t>rkish. Education is based on</w:t>
      </w:r>
      <w:r w:rsidRPr="00CE7139">
        <w:t xml:space="preserve"> </w:t>
      </w:r>
      <w:r w:rsidR="0023098E" w:rsidRPr="00CE7139">
        <w:t>course</w:t>
      </w:r>
      <w:r w:rsidRPr="00CE7139">
        <w:t xml:space="preserve"> passing system. </w:t>
      </w:r>
      <w:r w:rsidR="0023098E" w:rsidRPr="00CE7139">
        <w:t xml:space="preserve"> </w:t>
      </w:r>
      <w:r w:rsidRPr="00CE7139">
        <w:t xml:space="preserve"> </w:t>
      </w:r>
      <w:r w:rsidR="0023098E" w:rsidRPr="00CE7139">
        <w:t>A</w:t>
      </w:r>
      <w:r w:rsidRPr="00CE7139">
        <w:t>bsolute grade evaluation system is applied.</w:t>
      </w:r>
    </w:p>
    <w:p w14:paraId="61DD5C1D" w14:textId="77777777" w:rsidR="00262DA2" w:rsidRPr="00CE7139" w:rsidRDefault="00262DA2" w:rsidP="00262DA2">
      <w:pPr>
        <w:jc w:val="both"/>
      </w:pPr>
    </w:p>
    <w:p w14:paraId="0423A426" w14:textId="60D07E3A" w:rsidR="00262DA2" w:rsidRPr="00CE7139" w:rsidRDefault="00262DA2" w:rsidP="00262DA2">
      <w:pPr>
        <w:jc w:val="both"/>
      </w:pPr>
      <w:r w:rsidRPr="00CE7139">
        <w:t>Career</w:t>
      </w:r>
      <w:r w:rsidR="00C8254A" w:rsidRPr="00CE7139">
        <w:t>s</w:t>
      </w:r>
      <w:r w:rsidR="0023098E" w:rsidRPr="00CE7139">
        <w:t xml:space="preserve"> Areas</w:t>
      </w:r>
    </w:p>
    <w:p w14:paraId="665CF096" w14:textId="77777777" w:rsidR="00262DA2" w:rsidRPr="00CE7139" w:rsidRDefault="00262DA2" w:rsidP="00262DA2">
      <w:pPr>
        <w:jc w:val="both"/>
      </w:pPr>
    </w:p>
    <w:p w14:paraId="5C4078EB" w14:textId="61B40F61" w:rsidR="00262DA2" w:rsidRPr="00CE7139" w:rsidRDefault="00262DA2" w:rsidP="000231E5">
      <w:pPr>
        <w:jc w:val="both"/>
      </w:pPr>
      <w:r w:rsidRPr="00CE7139">
        <w:t>Graduates of the Faculty of Law, Vocational School of Justice are employed to carry out administrative work in law offices, notary offices and legal services of public institutions especially courthouses.</w:t>
      </w:r>
      <w:bookmarkEnd w:id="0"/>
    </w:p>
    <w:sectPr w:rsidR="00262DA2" w:rsidRPr="00CE7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A2"/>
    <w:rsid w:val="000231E5"/>
    <w:rsid w:val="0023098E"/>
    <w:rsid w:val="00244A60"/>
    <w:rsid w:val="00262DA2"/>
    <w:rsid w:val="00552B1E"/>
    <w:rsid w:val="005D5C8F"/>
    <w:rsid w:val="00655D1A"/>
    <w:rsid w:val="006B24B1"/>
    <w:rsid w:val="007D378D"/>
    <w:rsid w:val="00901338"/>
    <w:rsid w:val="00C43159"/>
    <w:rsid w:val="00C8254A"/>
    <w:rsid w:val="00CE7139"/>
    <w:rsid w:val="00D50473"/>
    <w:rsid w:val="00DE54BF"/>
    <w:rsid w:val="00FA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D668"/>
  <w15:chartTrackingRefBased/>
  <w15:docId w15:val="{388BC86A-8741-B145-9035-D353D9C9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D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Ulug</dc:creator>
  <cp:keywords/>
  <dc:description/>
  <cp:lastModifiedBy>Administrator</cp:lastModifiedBy>
  <cp:revision>13</cp:revision>
  <dcterms:created xsi:type="dcterms:W3CDTF">2023-02-27T07:32:00Z</dcterms:created>
  <dcterms:modified xsi:type="dcterms:W3CDTF">2023-05-16T10:53:00Z</dcterms:modified>
</cp:coreProperties>
</file>