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BF9" w14:textId="45AF93E3" w:rsidR="004B52AD" w:rsidRPr="00F461C7" w:rsidRDefault="001471CF">
      <w:pPr>
        <w:rPr>
          <w:b/>
          <w:bCs/>
        </w:rPr>
      </w:pPr>
      <w:bookmarkStart w:id="0" w:name="_GoBack"/>
      <w:r w:rsidRPr="00F461C7">
        <w:rPr>
          <w:b/>
          <w:bCs/>
        </w:rPr>
        <w:t>FACULTY OF MEDICINE</w:t>
      </w:r>
      <w:r w:rsidR="00792BEA" w:rsidRPr="00F461C7">
        <w:rPr>
          <w:b/>
          <w:bCs/>
        </w:rPr>
        <w:tab/>
      </w:r>
      <w:r w:rsidR="00792BEA" w:rsidRPr="00F461C7">
        <w:rPr>
          <w:b/>
          <w:bCs/>
        </w:rPr>
        <w:tab/>
      </w:r>
      <w:r w:rsidR="00792BEA" w:rsidRPr="00F461C7">
        <w:rPr>
          <w:b/>
          <w:bCs/>
        </w:rPr>
        <w:tab/>
      </w:r>
      <w:r w:rsidR="00792BEA" w:rsidRPr="00F461C7">
        <w:rPr>
          <w:b/>
          <w:bCs/>
        </w:rPr>
        <w:tab/>
      </w:r>
      <w:r w:rsidR="00792BEA" w:rsidRPr="00F461C7">
        <w:rPr>
          <w:b/>
          <w:bCs/>
        </w:rPr>
        <w:tab/>
      </w:r>
    </w:p>
    <w:p w14:paraId="2FC57088" w14:textId="10013673" w:rsidR="001471CF" w:rsidRPr="00F461C7" w:rsidRDefault="001471CF">
      <w:pPr>
        <w:rPr>
          <w:b/>
          <w:bCs/>
        </w:rPr>
      </w:pPr>
      <w:r w:rsidRPr="00F461C7">
        <w:rPr>
          <w:b/>
          <w:bCs/>
        </w:rPr>
        <w:t>OUR HISTORY</w:t>
      </w:r>
    </w:p>
    <w:p w14:paraId="199296D9" w14:textId="53982B56" w:rsidR="001471CF" w:rsidRPr="00F461C7" w:rsidRDefault="00A03889" w:rsidP="001471CF">
      <w:pPr>
        <w:jc w:val="both"/>
      </w:pPr>
      <w:r w:rsidRPr="00F461C7">
        <w:t xml:space="preserve">The </w:t>
      </w:r>
      <w:r w:rsidR="001471CF" w:rsidRPr="00F461C7">
        <w:t xml:space="preserve">Deu Faculty of Medicine was founded as </w:t>
      </w:r>
      <w:r w:rsidR="00E3638E" w:rsidRPr="00F461C7">
        <w:t>İ</w:t>
      </w:r>
      <w:r w:rsidR="001471CF" w:rsidRPr="00F461C7">
        <w:t xml:space="preserve">zmir Faculty </w:t>
      </w:r>
      <w:r w:rsidR="00E3638E" w:rsidRPr="00F461C7">
        <w:t>of</w:t>
      </w:r>
      <w:r w:rsidR="001471CF" w:rsidRPr="00F461C7">
        <w:t xml:space="preserve"> Medicine in 1978, </w:t>
      </w:r>
      <w:r w:rsidR="00C27C95" w:rsidRPr="00F461C7">
        <w:t>affiliated</w:t>
      </w:r>
      <w:r w:rsidR="001471CF" w:rsidRPr="00F461C7">
        <w:t xml:space="preserve"> to Ege University. </w:t>
      </w:r>
      <w:r w:rsidR="00E3638E" w:rsidRPr="00F461C7">
        <w:t>Later on,</w:t>
      </w:r>
      <w:r w:rsidR="001471CF" w:rsidRPr="00F461C7">
        <w:t xml:space="preserve"> it bec</w:t>
      </w:r>
      <w:r w:rsidRPr="00F461C7">
        <w:t>a</w:t>
      </w:r>
      <w:r w:rsidR="001471CF" w:rsidRPr="00F461C7">
        <w:t>me t</w:t>
      </w:r>
      <w:r w:rsidR="00F00B67" w:rsidRPr="00F461C7">
        <w:t>he</w:t>
      </w:r>
      <w:r w:rsidR="001471CF" w:rsidRPr="00F461C7">
        <w:t xml:space="preserve"> Faculty of Medicine at Dokuz Eylül University in 1982. Now it is </w:t>
      </w:r>
      <w:r w:rsidR="00E3638E" w:rsidRPr="00F461C7">
        <w:t xml:space="preserve">On </w:t>
      </w:r>
      <w:r w:rsidR="006D0BA5" w:rsidRPr="00F461C7">
        <w:t>15</w:t>
      </w:r>
      <w:r w:rsidR="00C26891" w:rsidRPr="00F461C7">
        <w:t xml:space="preserve"> Temmuz</w:t>
      </w:r>
      <w:r w:rsidR="001471CF" w:rsidRPr="00F461C7">
        <w:t xml:space="preserve"> Health and Art </w:t>
      </w:r>
      <w:r w:rsidR="00C27C95" w:rsidRPr="00F461C7">
        <w:t>C</w:t>
      </w:r>
      <w:r w:rsidR="001471CF" w:rsidRPr="00F461C7">
        <w:t xml:space="preserve">ampus in the triangle of Balçova </w:t>
      </w:r>
      <w:r w:rsidR="006D0BA5" w:rsidRPr="00F461C7">
        <w:t>İ</w:t>
      </w:r>
      <w:r w:rsidR="001471CF" w:rsidRPr="00F461C7">
        <w:t xml:space="preserve">nciralti and Narlıdere in </w:t>
      </w:r>
      <w:r w:rsidR="006D0BA5" w:rsidRPr="00F461C7">
        <w:t>İ</w:t>
      </w:r>
      <w:r w:rsidR="001471CF" w:rsidRPr="00F461C7">
        <w:t xml:space="preserve">zmir. The </w:t>
      </w:r>
      <w:r w:rsidR="001B774E" w:rsidRPr="00F461C7">
        <w:t>f</w:t>
      </w:r>
      <w:r w:rsidR="001471CF" w:rsidRPr="00F461C7">
        <w:t xml:space="preserve">aculty has expanded and become widely known </w:t>
      </w:r>
      <w:r w:rsidRPr="00F461C7">
        <w:t>for</w:t>
      </w:r>
      <w:r w:rsidR="001471CF" w:rsidRPr="00F461C7">
        <w:t xml:space="preserve"> it</w:t>
      </w:r>
      <w:r w:rsidR="00F00B67" w:rsidRPr="00F461C7">
        <w:t xml:space="preserve">s </w:t>
      </w:r>
      <w:r w:rsidRPr="00F461C7">
        <w:t xml:space="preserve">high quality </w:t>
      </w:r>
      <w:r w:rsidR="001471CF" w:rsidRPr="00F461C7">
        <w:t>premises, hardware, education, perso</w:t>
      </w:r>
      <w:r w:rsidR="00F00B67" w:rsidRPr="00F461C7">
        <w:t>n</w:t>
      </w:r>
      <w:r w:rsidR="001471CF" w:rsidRPr="00F461C7">
        <w:t>nel and scientific research both at national and international levels. It is one of the first 8 accredited</w:t>
      </w:r>
      <w:r w:rsidR="00F00B67" w:rsidRPr="00F461C7">
        <w:t xml:space="preserve"> universi</w:t>
      </w:r>
      <w:r w:rsidR="00C27C95" w:rsidRPr="00F461C7">
        <w:t>ti</w:t>
      </w:r>
      <w:r w:rsidR="00F00B67" w:rsidRPr="00F461C7">
        <w:t>es in Turkey. Our ac</w:t>
      </w:r>
      <w:r w:rsidR="006D0BA5" w:rsidRPr="00F461C7">
        <w:t>c</w:t>
      </w:r>
      <w:r w:rsidR="00F00B67" w:rsidRPr="00F461C7">
        <w:t>reditation is evaluated</w:t>
      </w:r>
      <w:r w:rsidR="001471CF" w:rsidRPr="00F461C7">
        <w:t xml:space="preserve"> regularly by the Ac</w:t>
      </w:r>
      <w:r w:rsidR="006D0BA5" w:rsidRPr="00F461C7">
        <w:t>c</w:t>
      </w:r>
      <w:r w:rsidR="001471CF" w:rsidRPr="00F461C7">
        <w:t>reditation Committee of National Medicine Education according to pre-graduate education standarts.</w:t>
      </w:r>
    </w:p>
    <w:p w14:paraId="0B810587" w14:textId="77777777" w:rsidR="00F00B67" w:rsidRPr="00F461C7" w:rsidRDefault="00F00B67" w:rsidP="001471CF">
      <w:pPr>
        <w:jc w:val="both"/>
      </w:pPr>
    </w:p>
    <w:p w14:paraId="77F637B0" w14:textId="271AF228" w:rsidR="00AF3EEE" w:rsidRPr="00F461C7" w:rsidRDefault="00C26891" w:rsidP="001471CF">
      <w:pPr>
        <w:jc w:val="both"/>
        <w:rPr>
          <w:b/>
          <w:bCs/>
        </w:rPr>
      </w:pPr>
      <w:r w:rsidRPr="00F461C7">
        <w:rPr>
          <w:b/>
          <w:bCs/>
        </w:rPr>
        <w:t>EDUCATIONAL AIMS</w:t>
      </w:r>
    </w:p>
    <w:p w14:paraId="259486E0" w14:textId="7CED8EF4" w:rsidR="00AF3EEE" w:rsidRPr="00F461C7" w:rsidRDefault="00AF3EEE" w:rsidP="001471CF">
      <w:pPr>
        <w:jc w:val="both"/>
      </w:pPr>
      <w:r w:rsidRPr="00F461C7">
        <w:t xml:space="preserve">To implement </w:t>
      </w:r>
      <w:r w:rsidR="00D93092" w:rsidRPr="00F461C7">
        <w:t>a</w:t>
      </w:r>
      <w:r w:rsidRPr="00F461C7">
        <w:t xml:space="preserve"> programme meet</w:t>
      </w:r>
      <w:r w:rsidR="00D93092" w:rsidRPr="00F461C7">
        <w:t>ing</w:t>
      </w:r>
      <w:r w:rsidRPr="00F461C7">
        <w:t xml:space="preserve"> the requirements of </w:t>
      </w:r>
      <w:r w:rsidR="00D93092" w:rsidRPr="00F461C7">
        <w:t xml:space="preserve">the </w:t>
      </w:r>
      <w:r w:rsidRPr="00F461C7">
        <w:t>defined gra</w:t>
      </w:r>
      <w:r w:rsidR="00187C9B" w:rsidRPr="00F461C7">
        <w:t>du</w:t>
      </w:r>
      <w:r w:rsidRPr="00F461C7">
        <w:t xml:space="preserve">ation proficiencies. </w:t>
      </w:r>
    </w:p>
    <w:p w14:paraId="12FF5889" w14:textId="5570FAA3" w:rsidR="00816AF8" w:rsidRPr="00F461C7" w:rsidRDefault="00AF3EEE" w:rsidP="001471CF">
      <w:pPr>
        <w:jc w:val="both"/>
      </w:pPr>
      <w:r w:rsidRPr="00F461C7">
        <w:t>To improve and updat</w:t>
      </w:r>
      <w:r w:rsidR="00D93092" w:rsidRPr="00F461C7">
        <w:t>e</w:t>
      </w:r>
      <w:r w:rsidRPr="00F461C7">
        <w:t xml:space="preserve"> </w:t>
      </w:r>
      <w:r w:rsidR="00D93092" w:rsidRPr="00F461C7">
        <w:t>standards via</w:t>
      </w:r>
      <w:r w:rsidRPr="00F461C7">
        <w:t xml:space="preserve"> </w:t>
      </w:r>
      <w:r w:rsidR="00D93092" w:rsidRPr="00F461C7">
        <w:t>regular re-</w:t>
      </w:r>
      <w:r w:rsidRPr="00F461C7">
        <w:t>evaluat</w:t>
      </w:r>
      <w:r w:rsidR="00D93092" w:rsidRPr="00F461C7">
        <w:t>ion</w:t>
      </w:r>
      <w:r w:rsidRPr="00F461C7">
        <w:t xml:space="preserve"> </w:t>
      </w:r>
      <w:r w:rsidR="00D93092" w:rsidRPr="00F461C7">
        <w:t xml:space="preserve">of </w:t>
      </w:r>
      <w:r w:rsidRPr="00F461C7">
        <w:t xml:space="preserve">the </w:t>
      </w:r>
      <w:r w:rsidR="002164A1" w:rsidRPr="00F461C7">
        <w:t>c</w:t>
      </w:r>
      <w:r w:rsidR="00C26891" w:rsidRPr="00F461C7">
        <w:t>u</w:t>
      </w:r>
      <w:r w:rsidR="002164A1" w:rsidRPr="00F461C7">
        <w:t>rr</w:t>
      </w:r>
      <w:r w:rsidR="006D0BA5" w:rsidRPr="00F461C7">
        <w:t>i</w:t>
      </w:r>
      <w:r w:rsidR="002164A1" w:rsidRPr="00F461C7">
        <w:t>culum</w:t>
      </w:r>
      <w:r w:rsidRPr="00F461C7">
        <w:t xml:space="preserve"> by internal and external </w:t>
      </w:r>
      <w:r w:rsidR="00D93092" w:rsidRPr="00F461C7">
        <w:t>experts</w:t>
      </w:r>
      <w:r w:rsidRPr="00F461C7">
        <w:t xml:space="preserve">. </w:t>
      </w:r>
    </w:p>
    <w:p w14:paraId="7F1CD38C" w14:textId="2DCC2769" w:rsidR="00AF3EEE" w:rsidRPr="00F461C7" w:rsidRDefault="00AF3EEE" w:rsidP="001471CF">
      <w:pPr>
        <w:jc w:val="both"/>
      </w:pPr>
      <w:r w:rsidRPr="00F461C7">
        <w:t xml:space="preserve">To </w:t>
      </w:r>
      <w:r w:rsidR="00D93092" w:rsidRPr="00F461C7">
        <w:t>process</w:t>
      </w:r>
      <w:r w:rsidRPr="00F461C7">
        <w:t xml:space="preserve"> internal and external </w:t>
      </w:r>
      <w:r w:rsidR="00D93092" w:rsidRPr="00F461C7">
        <w:t>feedback</w:t>
      </w:r>
      <w:r w:rsidRPr="00F461C7">
        <w:t xml:space="preserve"> </w:t>
      </w:r>
      <w:r w:rsidR="00D93092" w:rsidRPr="00F461C7">
        <w:t>at all levels</w:t>
      </w:r>
      <w:r w:rsidRPr="00F461C7">
        <w:t xml:space="preserve"> in accordance with the social security principle and share it transparently.</w:t>
      </w:r>
    </w:p>
    <w:p w14:paraId="34076A15" w14:textId="74E5ED79" w:rsidR="00E7203E" w:rsidRPr="00F461C7" w:rsidRDefault="00E7203E" w:rsidP="001471CF">
      <w:pPr>
        <w:jc w:val="both"/>
      </w:pPr>
      <w:r w:rsidRPr="00F461C7">
        <w:t>To desi</w:t>
      </w:r>
      <w:r w:rsidR="002164A1" w:rsidRPr="00F461C7">
        <w:t>gn</w:t>
      </w:r>
      <w:r w:rsidRPr="00F461C7">
        <w:t xml:space="preserve"> the evaluation system in such a way that i</w:t>
      </w:r>
      <w:r w:rsidR="002164A1" w:rsidRPr="00F461C7">
        <w:t>t</w:t>
      </w:r>
      <w:r w:rsidRPr="00F461C7">
        <w:t xml:space="preserve"> will support learning</w:t>
      </w:r>
      <w:r w:rsidR="00D93092" w:rsidRPr="00F461C7">
        <w:t>,</w:t>
      </w:r>
      <w:r w:rsidRPr="00F461C7">
        <w:t xml:space="preserve"> and to use objective, valid, reliable and formative examinations.</w:t>
      </w:r>
    </w:p>
    <w:p w14:paraId="5FD057CB" w14:textId="54A8D1EE" w:rsidR="00E7203E" w:rsidRPr="00F461C7" w:rsidRDefault="00E7203E" w:rsidP="001471CF">
      <w:pPr>
        <w:jc w:val="both"/>
      </w:pPr>
      <w:r w:rsidRPr="00F461C7">
        <w:t xml:space="preserve">To </w:t>
      </w:r>
      <w:r w:rsidR="00D93092" w:rsidRPr="00F461C7">
        <w:t>promote</w:t>
      </w:r>
      <w:r w:rsidRPr="00F461C7">
        <w:t xml:space="preserve"> the cooperation and function of education committees in accord</w:t>
      </w:r>
      <w:r w:rsidR="00717775" w:rsidRPr="00F461C7">
        <w:t xml:space="preserve">ance with </w:t>
      </w:r>
      <w:r w:rsidR="00D93092" w:rsidRPr="00F461C7">
        <w:t>regulations</w:t>
      </w:r>
      <w:r w:rsidR="00717775" w:rsidRPr="00F461C7">
        <w:t>.</w:t>
      </w:r>
    </w:p>
    <w:p w14:paraId="442EFE23" w14:textId="22F66165" w:rsidR="00717775" w:rsidRPr="00F461C7" w:rsidRDefault="00717775" w:rsidP="001471CF">
      <w:pPr>
        <w:jc w:val="both"/>
      </w:pPr>
      <w:r w:rsidRPr="00F461C7">
        <w:t>To implement educational development programmes to improve educators’ educational skills.</w:t>
      </w:r>
    </w:p>
    <w:p w14:paraId="61031BEF" w14:textId="4AE1232E" w:rsidR="00816AF8" w:rsidRPr="00F461C7" w:rsidRDefault="00816AF8" w:rsidP="001471CF">
      <w:pPr>
        <w:jc w:val="both"/>
      </w:pPr>
      <w:r w:rsidRPr="00F461C7">
        <w:t>To update and improve strategies prepared to continue</w:t>
      </w:r>
      <w:r w:rsidR="00D93092" w:rsidRPr="00F461C7">
        <w:t xml:space="preserve"> the teaching of</w:t>
      </w:r>
      <w:r w:rsidRPr="00F461C7">
        <w:t xml:space="preserve"> the </w:t>
      </w:r>
      <w:r w:rsidR="002164A1" w:rsidRPr="00F461C7">
        <w:t>c</w:t>
      </w:r>
      <w:r w:rsidR="006D0BA5" w:rsidRPr="00F461C7">
        <w:t>u</w:t>
      </w:r>
      <w:r w:rsidR="002164A1" w:rsidRPr="00F461C7">
        <w:t>rr</w:t>
      </w:r>
      <w:r w:rsidR="006D0BA5" w:rsidRPr="00F461C7">
        <w:t>i</w:t>
      </w:r>
      <w:r w:rsidR="002164A1" w:rsidRPr="00F461C7">
        <w:t>culum</w:t>
      </w:r>
      <w:r w:rsidRPr="00F461C7">
        <w:t xml:space="preserve"> </w:t>
      </w:r>
      <w:r w:rsidR="00D93092" w:rsidRPr="00F461C7">
        <w:t>under</w:t>
      </w:r>
      <w:r w:rsidRPr="00F461C7">
        <w:t xml:space="preserve"> extraordinary </w:t>
      </w:r>
      <w:r w:rsidR="00D93092" w:rsidRPr="00F461C7">
        <w:t>conditions</w:t>
      </w:r>
      <w:r w:rsidRPr="00F461C7">
        <w:t>.</w:t>
      </w:r>
    </w:p>
    <w:p w14:paraId="734854B3" w14:textId="3B0C9760" w:rsidR="00816AF8" w:rsidRPr="00F461C7" w:rsidRDefault="00D93092" w:rsidP="001471CF">
      <w:pPr>
        <w:jc w:val="both"/>
      </w:pPr>
      <w:r w:rsidRPr="00F461C7">
        <w:t>To improve educati</w:t>
      </w:r>
      <w:r w:rsidR="00816AF8" w:rsidRPr="00F461C7">
        <w:t>on, human resource</w:t>
      </w:r>
      <w:r w:rsidRPr="00F461C7">
        <w:t>s</w:t>
      </w:r>
      <w:r w:rsidR="00816AF8" w:rsidRPr="00F461C7">
        <w:t xml:space="preserve"> and infra-structure.</w:t>
      </w:r>
    </w:p>
    <w:p w14:paraId="56CB80F4" w14:textId="581F0168" w:rsidR="00085F08" w:rsidRPr="00F461C7" w:rsidRDefault="00085F08" w:rsidP="001471CF">
      <w:pPr>
        <w:jc w:val="both"/>
      </w:pPr>
    </w:p>
    <w:p w14:paraId="3885DAC8" w14:textId="561EC673" w:rsidR="00085F08" w:rsidRPr="00F461C7" w:rsidRDefault="00C26891" w:rsidP="001471CF">
      <w:pPr>
        <w:jc w:val="both"/>
        <w:rPr>
          <w:b/>
          <w:bCs/>
        </w:rPr>
      </w:pPr>
      <w:r w:rsidRPr="00F461C7">
        <w:rPr>
          <w:b/>
          <w:bCs/>
        </w:rPr>
        <w:t>RESEARCH AIMS</w:t>
      </w:r>
    </w:p>
    <w:p w14:paraId="044B0FD1" w14:textId="77777777" w:rsidR="00A667DF" w:rsidRPr="00F461C7" w:rsidRDefault="00085F08" w:rsidP="001471CF">
      <w:pPr>
        <w:jc w:val="both"/>
      </w:pPr>
      <w:r w:rsidRPr="00F461C7">
        <w:t>To improve research infrastructure and faci</w:t>
      </w:r>
      <w:r w:rsidR="00BF1C2E" w:rsidRPr="00F461C7">
        <w:t xml:space="preserve">lities. </w:t>
      </w:r>
    </w:p>
    <w:p w14:paraId="6B3C2F1C" w14:textId="600CEA89" w:rsidR="00085F08" w:rsidRPr="00F461C7" w:rsidRDefault="00BF1C2E" w:rsidP="001471CF">
      <w:pPr>
        <w:jc w:val="both"/>
      </w:pPr>
      <w:r w:rsidRPr="00F461C7">
        <w:t xml:space="preserve">To regularly organise </w:t>
      </w:r>
      <w:r w:rsidR="00B86E16" w:rsidRPr="00F461C7">
        <w:t>p</w:t>
      </w:r>
      <w:r w:rsidRPr="00F461C7">
        <w:t>rofessional development activities</w:t>
      </w:r>
      <w:r w:rsidR="00A667DF" w:rsidRPr="00F461C7">
        <w:t xml:space="preserve"> for academicians on the subjects of </w:t>
      </w:r>
      <w:r w:rsidRPr="00F461C7">
        <w:t xml:space="preserve"> scientifi</w:t>
      </w:r>
      <w:r w:rsidR="00B86E16" w:rsidRPr="00F461C7">
        <w:t>c</w:t>
      </w:r>
      <w:r w:rsidRPr="00F461C7">
        <w:t xml:space="preserve"> research methodology, </w:t>
      </w:r>
      <w:r w:rsidR="00B86E16" w:rsidRPr="00F461C7">
        <w:t>p</w:t>
      </w:r>
      <w:r w:rsidRPr="00F461C7">
        <w:t>roject prep</w:t>
      </w:r>
      <w:r w:rsidR="00A667DF" w:rsidRPr="00F461C7">
        <w:t>a</w:t>
      </w:r>
      <w:r w:rsidRPr="00F461C7">
        <w:t>ration and scientific publication.</w:t>
      </w:r>
    </w:p>
    <w:p w14:paraId="62FFCB15" w14:textId="6B44D4B0" w:rsidR="00E1111A" w:rsidRPr="00F461C7" w:rsidRDefault="00E1111A" w:rsidP="001471CF">
      <w:pPr>
        <w:jc w:val="both"/>
      </w:pPr>
      <w:r w:rsidRPr="00F461C7">
        <w:t>To increase the number and quality of scientific research, publications produced and their contribution to society.</w:t>
      </w:r>
    </w:p>
    <w:p w14:paraId="5AA5BA6F" w14:textId="35CBECB6" w:rsidR="00E1111A" w:rsidRPr="00F461C7" w:rsidRDefault="00E1111A" w:rsidP="001471CF">
      <w:pPr>
        <w:jc w:val="both"/>
      </w:pPr>
      <w:r w:rsidRPr="00F461C7">
        <w:t>To increase  the number of interdisciplinary studies.</w:t>
      </w:r>
    </w:p>
    <w:p w14:paraId="138FAD5D" w14:textId="0A1ECCDC" w:rsidR="00BF1C2E" w:rsidRPr="00F461C7" w:rsidRDefault="00BF1C2E" w:rsidP="001471CF">
      <w:pPr>
        <w:jc w:val="both"/>
      </w:pPr>
      <w:r w:rsidRPr="00F461C7">
        <w:t xml:space="preserve">To increase the </w:t>
      </w:r>
      <w:r w:rsidR="0013587C" w:rsidRPr="00F461C7">
        <w:t>number of facilities that can give medical students scientific research experience.</w:t>
      </w:r>
    </w:p>
    <w:p w14:paraId="2B12CBB2" w14:textId="0B1D3120" w:rsidR="0013587C" w:rsidRPr="00F461C7" w:rsidRDefault="0013587C" w:rsidP="001471CF">
      <w:pPr>
        <w:jc w:val="both"/>
      </w:pPr>
    </w:p>
    <w:p w14:paraId="79F25AB5" w14:textId="0510807B" w:rsidR="0013587C" w:rsidRPr="00F461C7" w:rsidRDefault="00C26891" w:rsidP="001471CF">
      <w:pPr>
        <w:jc w:val="both"/>
        <w:rPr>
          <w:b/>
          <w:bCs/>
        </w:rPr>
      </w:pPr>
      <w:r w:rsidRPr="00F461C7">
        <w:rPr>
          <w:b/>
          <w:bCs/>
        </w:rPr>
        <w:t>SERVICE AIMS</w:t>
      </w:r>
    </w:p>
    <w:p w14:paraId="491F03A5" w14:textId="4D0D0101" w:rsidR="0013587C" w:rsidRPr="00F461C7" w:rsidRDefault="0013587C" w:rsidP="001471CF">
      <w:pPr>
        <w:jc w:val="both"/>
      </w:pPr>
      <w:r w:rsidRPr="00F461C7">
        <w:t>T</w:t>
      </w:r>
      <w:r w:rsidR="00C020A0" w:rsidRPr="00F461C7">
        <w:t>o</w:t>
      </w:r>
      <w:r w:rsidRPr="00F461C7">
        <w:t xml:space="preserve"> provide</w:t>
      </w:r>
      <w:r w:rsidR="00AF77F4" w:rsidRPr="00F461C7">
        <w:t xml:space="preserve"> a</w:t>
      </w:r>
      <w:r w:rsidRPr="00F461C7">
        <w:t xml:space="preserve"> healt</w:t>
      </w:r>
      <w:r w:rsidR="00C020A0" w:rsidRPr="00F461C7">
        <w:t>h</w:t>
      </w:r>
      <w:r w:rsidRPr="00F461C7">
        <w:t xml:space="preserve"> service </w:t>
      </w:r>
      <w:r w:rsidR="00AF77F4" w:rsidRPr="00F461C7">
        <w:t>which</w:t>
      </w:r>
      <w:r w:rsidRPr="00F461C7">
        <w:t xml:space="preserve"> increas</w:t>
      </w:r>
      <w:r w:rsidR="00AF77F4" w:rsidRPr="00F461C7">
        <w:t>es</w:t>
      </w:r>
      <w:r w:rsidRPr="00F461C7">
        <w:t xml:space="preserve"> the level of</w:t>
      </w:r>
      <w:r w:rsidR="00AF77F4" w:rsidRPr="00F461C7">
        <w:t xml:space="preserve"> public</w:t>
      </w:r>
      <w:r w:rsidRPr="00F461C7">
        <w:t xml:space="preserve"> health and contribut</w:t>
      </w:r>
      <w:r w:rsidR="00AF77F4" w:rsidRPr="00F461C7">
        <w:t>es</w:t>
      </w:r>
      <w:r w:rsidRPr="00F461C7">
        <w:t xml:space="preserve"> to</w:t>
      </w:r>
      <w:r w:rsidR="00AF77F4" w:rsidRPr="00F461C7">
        <w:t xml:space="preserve"> social well-being</w:t>
      </w:r>
      <w:r w:rsidRPr="00F461C7">
        <w:t>.</w:t>
      </w:r>
    </w:p>
    <w:p w14:paraId="30BEC735" w14:textId="27E23F41" w:rsidR="0013587C" w:rsidRPr="00F461C7" w:rsidRDefault="0013587C" w:rsidP="001471CF">
      <w:pPr>
        <w:jc w:val="both"/>
      </w:pPr>
      <w:r w:rsidRPr="00F461C7">
        <w:lastRenderedPageBreak/>
        <w:t>To provide s</w:t>
      </w:r>
      <w:r w:rsidR="00AF77F4" w:rsidRPr="00F461C7">
        <w:t>o</w:t>
      </w:r>
      <w:r w:rsidRPr="00F461C7">
        <w:t>ciety</w:t>
      </w:r>
      <w:r w:rsidR="00AF77F4" w:rsidRPr="00F461C7">
        <w:t xml:space="preserve"> with health education and guida</w:t>
      </w:r>
      <w:r w:rsidRPr="00F461C7">
        <w:t xml:space="preserve">nce </w:t>
      </w:r>
      <w:r w:rsidR="00AF77F4" w:rsidRPr="00F461C7">
        <w:t>on a</w:t>
      </w:r>
      <w:r w:rsidRPr="00F461C7">
        <w:t xml:space="preserve"> variety of platforms.</w:t>
      </w:r>
    </w:p>
    <w:p w14:paraId="64E854DA" w14:textId="3571A713" w:rsidR="0013587C" w:rsidRPr="00F461C7" w:rsidRDefault="0013587C" w:rsidP="001471CF">
      <w:pPr>
        <w:jc w:val="both"/>
      </w:pPr>
      <w:r w:rsidRPr="00F461C7">
        <w:t>To support pre and post-</w:t>
      </w:r>
      <w:r w:rsidR="00C739E9" w:rsidRPr="00F461C7">
        <w:t>graduate education in providing health service and continuo</w:t>
      </w:r>
      <w:r w:rsidR="00C020A0" w:rsidRPr="00F461C7">
        <w:t>u</w:t>
      </w:r>
      <w:r w:rsidR="00C739E9" w:rsidRPr="00F461C7">
        <w:t xml:space="preserve">s </w:t>
      </w:r>
      <w:r w:rsidR="00C26891" w:rsidRPr="00F461C7">
        <w:t>p</w:t>
      </w:r>
      <w:r w:rsidR="00C739E9" w:rsidRPr="00F461C7">
        <w:t>rofessional development.</w:t>
      </w:r>
    </w:p>
    <w:p w14:paraId="553C6056" w14:textId="59C2B6D2" w:rsidR="00C739E9" w:rsidRPr="00F461C7" w:rsidRDefault="00C739E9" w:rsidP="001471CF">
      <w:pPr>
        <w:jc w:val="both"/>
      </w:pPr>
      <w:r w:rsidRPr="00F461C7">
        <w:t xml:space="preserve">To </w:t>
      </w:r>
      <w:r w:rsidR="00C4531A" w:rsidRPr="00F461C7">
        <w:t>promote</w:t>
      </w:r>
      <w:r w:rsidRPr="00F461C7">
        <w:t xml:space="preserve"> </w:t>
      </w:r>
      <w:r w:rsidR="00C4531A" w:rsidRPr="00F461C7">
        <w:t xml:space="preserve">an </w:t>
      </w:r>
      <w:r w:rsidRPr="00F461C7">
        <w:t xml:space="preserve">understanding </w:t>
      </w:r>
      <w:r w:rsidR="00C4531A" w:rsidRPr="00F461C7">
        <w:t>of</w:t>
      </w:r>
      <w:r w:rsidRPr="00F461C7">
        <w:t xml:space="preserve"> et</w:t>
      </w:r>
      <w:r w:rsidR="00C4531A" w:rsidRPr="00F461C7">
        <w:t>hical principles and patient/</w:t>
      </w:r>
      <w:r w:rsidRPr="00F461C7">
        <w:t>doctor rights.</w:t>
      </w:r>
    </w:p>
    <w:p w14:paraId="52635333" w14:textId="2CF1607C" w:rsidR="00C739E9" w:rsidRPr="00F461C7" w:rsidRDefault="00C739E9" w:rsidP="001471CF">
      <w:pPr>
        <w:jc w:val="both"/>
      </w:pPr>
      <w:r w:rsidRPr="00F461C7">
        <w:t>To increase patient and healt</w:t>
      </w:r>
      <w:r w:rsidR="00E439FC" w:rsidRPr="00F461C7">
        <w:t>h service personel</w:t>
      </w:r>
      <w:r w:rsidRPr="00F461C7">
        <w:t xml:space="preserve"> contentment</w:t>
      </w:r>
      <w:r w:rsidR="00805E21" w:rsidRPr="00F461C7">
        <w:t>.</w:t>
      </w:r>
    </w:p>
    <w:p w14:paraId="22155C50" w14:textId="4219185C" w:rsidR="00C739E9" w:rsidRPr="00F461C7" w:rsidRDefault="00C739E9" w:rsidP="001471CF">
      <w:pPr>
        <w:jc w:val="both"/>
      </w:pPr>
    </w:p>
    <w:p w14:paraId="49F8DFA6" w14:textId="27246C74" w:rsidR="00C739E9" w:rsidRPr="00F461C7" w:rsidRDefault="00E3638E" w:rsidP="001471CF">
      <w:pPr>
        <w:jc w:val="both"/>
        <w:rPr>
          <w:b/>
          <w:bCs/>
        </w:rPr>
      </w:pPr>
      <w:r w:rsidRPr="00F461C7">
        <w:rPr>
          <w:b/>
          <w:bCs/>
        </w:rPr>
        <w:t>FEATURED</w:t>
      </w:r>
      <w:r w:rsidR="00C739E9" w:rsidRPr="00F461C7">
        <w:rPr>
          <w:b/>
          <w:bCs/>
        </w:rPr>
        <w:t xml:space="preserve"> TECHNICAL FACILITIES</w:t>
      </w:r>
    </w:p>
    <w:p w14:paraId="0398DA1C" w14:textId="7ADC72D4" w:rsidR="002A394D" w:rsidRPr="00F461C7" w:rsidRDefault="00F530EE" w:rsidP="001471CF">
      <w:pPr>
        <w:jc w:val="both"/>
      </w:pPr>
      <w:r w:rsidRPr="00F461C7">
        <w:t xml:space="preserve">Theoretical </w:t>
      </w:r>
      <w:r w:rsidR="00FA0B87" w:rsidRPr="00F461C7">
        <w:t>C</w:t>
      </w:r>
      <w:r w:rsidRPr="00F461C7">
        <w:t>lass Areas : Amphies (3x350 people</w:t>
      </w:r>
      <w:r w:rsidR="00F854CC" w:rsidRPr="00F461C7">
        <w:t>,</w:t>
      </w:r>
      <w:r w:rsidRPr="00F461C7">
        <w:t xml:space="preserve"> 2x200 people, 3x170 people and 2x420 people), </w:t>
      </w:r>
      <w:r w:rsidR="002A394D" w:rsidRPr="00F461C7">
        <w:t>C</w:t>
      </w:r>
      <w:r w:rsidRPr="00F461C7">
        <w:t>lassroom</w:t>
      </w:r>
      <w:r w:rsidR="00FA0B87" w:rsidRPr="00F461C7">
        <w:t>s</w:t>
      </w:r>
      <w:r w:rsidRPr="00F461C7">
        <w:t xml:space="preserve"> and Seminar Rooms (4x80 people, 33x50 people, 5x35 people), </w:t>
      </w:r>
      <w:r w:rsidR="002A394D" w:rsidRPr="00F461C7">
        <w:t>Problem-Based Learning Classrooms (6x20 people); Applied Class and Laboratory Areas; Mite Lab (2x50 people); Computer Laboratory Areas;  Computer Laboratory (4x70 people); Microscopy Laboratory (2x50 people); Cadaver Hall (100 people); Occupational Skills Laboratory (1000 square meter</w:t>
      </w:r>
      <w:r w:rsidR="0052046A" w:rsidRPr="00F461C7">
        <w:t>s</w:t>
      </w:r>
      <w:r w:rsidR="002A394D" w:rsidRPr="00F461C7">
        <w:t>); Ginea Pig Laboratory (2000 square meter</w:t>
      </w:r>
      <w:r w:rsidR="0052046A" w:rsidRPr="00F461C7">
        <w:t>s</w:t>
      </w:r>
      <w:r w:rsidR="002A394D" w:rsidRPr="00F461C7">
        <w:t>), Spare rooms and Library (350 people), Reading Hall (300 people), Center of Learning Resources (1200 square meter</w:t>
      </w:r>
      <w:r w:rsidR="0052046A" w:rsidRPr="00F461C7">
        <w:t>s</w:t>
      </w:r>
      <w:r w:rsidR="002A394D" w:rsidRPr="00F461C7">
        <w:t xml:space="preserve">); </w:t>
      </w:r>
      <w:r w:rsidR="00FA0B87" w:rsidRPr="00F461C7">
        <w:t xml:space="preserve">Activity Rooms and Student Club Room (10 rooms); Online Education Areas; Camera and Computer-based-Clinical Education and Evaluation Laboratory. </w:t>
      </w:r>
    </w:p>
    <w:p w14:paraId="106A2C4F" w14:textId="19466783" w:rsidR="00F854CC" w:rsidRPr="00F461C7" w:rsidRDefault="00F854CC" w:rsidP="001471CF">
      <w:pPr>
        <w:jc w:val="both"/>
      </w:pPr>
    </w:p>
    <w:p w14:paraId="0D46D34B" w14:textId="775DE9DD" w:rsidR="00F854CC" w:rsidRPr="00F461C7" w:rsidRDefault="0063447F" w:rsidP="001471CF">
      <w:pPr>
        <w:jc w:val="both"/>
        <w:rPr>
          <w:b/>
          <w:bCs/>
        </w:rPr>
      </w:pPr>
      <w:r w:rsidRPr="00F461C7">
        <w:rPr>
          <w:b/>
          <w:bCs/>
        </w:rPr>
        <w:t>FEATURED</w:t>
      </w:r>
      <w:r w:rsidR="00F854CC" w:rsidRPr="00F461C7">
        <w:rPr>
          <w:b/>
          <w:bCs/>
        </w:rPr>
        <w:t xml:space="preserve"> EDUCATION PROGRAMMES</w:t>
      </w:r>
    </w:p>
    <w:p w14:paraId="56AF8DF3" w14:textId="295D06F1" w:rsidR="00FA0B87" w:rsidRPr="00F461C7" w:rsidRDefault="00FA0B87" w:rsidP="001471CF">
      <w:pPr>
        <w:jc w:val="both"/>
      </w:pPr>
      <w:r w:rsidRPr="00F461C7">
        <w:t>e-PBL, d-PBL, Task-Based Learning, Synthesis Sessions, Erasmus+Mevlana and Farabi Exchange Programmes.</w:t>
      </w:r>
    </w:p>
    <w:p w14:paraId="6C4C54A0" w14:textId="06B1721A" w:rsidR="00FA0B87" w:rsidRPr="00F461C7" w:rsidRDefault="00FA0B87" w:rsidP="001471CF">
      <w:pPr>
        <w:jc w:val="both"/>
      </w:pPr>
      <w:r w:rsidRPr="00F461C7">
        <w:t>In the Faculty of Medicine the medium of instruction</w:t>
      </w:r>
      <w:r w:rsidR="00FF458B" w:rsidRPr="00F461C7">
        <w:t xml:space="preserve"> is Turkish. In t</w:t>
      </w:r>
      <w:r w:rsidR="00015336" w:rsidRPr="00F461C7">
        <w:t>h</w:t>
      </w:r>
      <w:r w:rsidR="00FF458B" w:rsidRPr="00F461C7">
        <w:t>e first three years</w:t>
      </w:r>
      <w:r w:rsidR="0032457C" w:rsidRPr="00F461C7">
        <w:t>,</w:t>
      </w:r>
      <w:r w:rsidR="00FF458B" w:rsidRPr="00F461C7">
        <w:t xml:space="preserve"> </w:t>
      </w:r>
      <w:r w:rsidR="0032457C" w:rsidRPr="00F461C7">
        <w:t xml:space="preserve">grade passing </w:t>
      </w:r>
      <w:r w:rsidR="00FF458B" w:rsidRPr="00F461C7">
        <w:t>system is used and in the last 4-5-6 years</w:t>
      </w:r>
      <w:r w:rsidR="0032457C" w:rsidRPr="00F461C7">
        <w:t>,</w:t>
      </w:r>
      <w:r w:rsidR="00FF458B" w:rsidRPr="00F461C7">
        <w:t xml:space="preserve"> the block</w:t>
      </w:r>
      <w:r w:rsidR="00E85F73" w:rsidRPr="00F461C7">
        <w:t>-</w:t>
      </w:r>
      <w:r w:rsidR="00FF458B" w:rsidRPr="00F461C7">
        <w:t xml:space="preserve"> internship is used.</w:t>
      </w:r>
    </w:p>
    <w:p w14:paraId="4F26DFEA" w14:textId="3BD6BD35" w:rsidR="00015336" w:rsidRPr="00F461C7" w:rsidRDefault="00E439FC" w:rsidP="001471CF">
      <w:pPr>
        <w:jc w:val="both"/>
      </w:pPr>
      <w:r w:rsidRPr="00F461C7">
        <w:t xml:space="preserve">An </w:t>
      </w:r>
      <w:r w:rsidR="00015336" w:rsidRPr="00F461C7">
        <w:t>Absolute Rati</w:t>
      </w:r>
      <w:r w:rsidR="0052046A" w:rsidRPr="00F461C7">
        <w:t>n</w:t>
      </w:r>
      <w:r w:rsidR="00015336" w:rsidRPr="00F461C7">
        <w:t>g System is used. The class, block and internship passi</w:t>
      </w:r>
      <w:r w:rsidR="0052046A" w:rsidRPr="00F461C7">
        <w:t>n</w:t>
      </w:r>
      <w:r w:rsidR="00015336" w:rsidRPr="00F461C7">
        <w:t>g grade is minumum 60.</w:t>
      </w:r>
    </w:p>
    <w:p w14:paraId="4D16F7EF" w14:textId="77777777" w:rsidR="005932D0" w:rsidRPr="00F461C7" w:rsidRDefault="005932D0" w:rsidP="001471CF">
      <w:pPr>
        <w:jc w:val="both"/>
        <w:rPr>
          <w:b/>
          <w:bCs/>
        </w:rPr>
      </w:pPr>
    </w:p>
    <w:p w14:paraId="48135A02" w14:textId="0EA43877" w:rsidR="002A394D" w:rsidRPr="00F461C7" w:rsidRDefault="00FF458B" w:rsidP="001471CF">
      <w:pPr>
        <w:jc w:val="both"/>
      </w:pPr>
      <w:r w:rsidRPr="00F461C7">
        <w:rPr>
          <w:b/>
          <w:bCs/>
        </w:rPr>
        <w:t>CAREER AREAS</w:t>
      </w:r>
    </w:p>
    <w:p w14:paraId="473691F0" w14:textId="23A13A59" w:rsidR="00015336" w:rsidRPr="00F461C7" w:rsidRDefault="00FF458B" w:rsidP="001471CF">
      <w:pPr>
        <w:jc w:val="both"/>
      </w:pPr>
      <w:r w:rsidRPr="00F461C7">
        <w:t>After graduating from the faculty of medicine there is a two-year compulsory service</w:t>
      </w:r>
      <w:r w:rsidR="000511A5" w:rsidRPr="00F461C7">
        <w:t xml:space="preserve"> period </w:t>
      </w:r>
      <w:r w:rsidRPr="00F461C7">
        <w:t xml:space="preserve">. Your compulsory service </w:t>
      </w:r>
      <w:r w:rsidR="000511A5" w:rsidRPr="00F461C7">
        <w:t>location</w:t>
      </w:r>
      <w:r w:rsidRPr="00F461C7">
        <w:t xml:space="preserve"> is determined </w:t>
      </w:r>
      <w:r w:rsidR="000511A5" w:rsidRPr="00F461C7">
        <w:t>by lot</w:t>
      </w:r>
      <w:r w:rsidRPr="00F461C7">
        <w:t xml:space="preserve"> </w:t>
      </w:r>
      <w:r w:rsidR="000511A5" w:rsidRPr="00F461C7">
        <w:t>at</w:t>
      </w:r>
      <w:r w:rsidRPr="00F461C7">
        <w:t xml:space="preserve"> the Ministry of Health. During that time the candidates can t</w:t>
      </w:r>
      <w:r w:rsidR="000511A5" w:rsidRPr="00F461C7">
        <w:t>ake an examination for specialisation</w:t>
      </w:r>
      <w:r w:rsidRPr="00F461C7">
        <w:t xml:space="preserve"> in medicine organised by OSYM to have a right to </w:t>
      </w:r>
      <w:r w:rsidR="000511A5" w:rsidRPr="00F461C7">
        <w:t xml:space="preserve">continue to </w:t>
      </w:r>
      <w:r w:rsidRPr="00F461C7">
        <w:t xml:space="preserve">study </w:t>
      </w:r>
      <w:r w:rsidR="000511A5" w:rsidRPr="00F461C7">
        <w:t>in a</w:t>
      </w:r>
      <w:r w:rsidR="00A72159" w:rsidRPr="00F461C7">
        <w:t xml:space="preserve"> specialty. This exam is held twice a year. Education for </w:t>
      </w:r>
      <w:r w:rsidR="000511A5" w:rsidRPr="00F461C7">
        <w:t xml:space="preserve">a </w:t>
      </w:r>
      <w:r w:rsidR="00015336" w:rsidRPr="00F461C7">
        <w:t>s</w:t>
      </w:r>
      <w:r w:rsidR="00A72159" w:rsidRPr="00F461C7">
        <w:t>pecialty is done in either university hospitals or in educati</w:t>
      </w:r>
      <w:r w:rsidR="00ED4A4F" w:rsidRPr="00F461C7">
        <w:t xml:space="preserve">on and research hospitals affiliated to the Ministry of Health </w:t>
      </w:r>
      <w:r w:rsidR="0052046A" w:rsidRPr="00F461C7">
        <w:t>for</w:t>
      </w:r>
      <w:r w:rsidR="00ED4A4F" w:rsidRPr="00F461C7">
        <w:t xml:space="preserve"> 4 or 5 years. At the end of t</w:t>
      </w:r>
      <w:r w:rsidR="00015336" w:rsidRPr="00F461C7">
        <w:t>h</w:t>
      </w:r>
      <w:r w:rsidR="00ED4A4F" w:rsidRPr="00F461C7">
        <w:t xml:space="preserve">e specialty education stage, successful candidates in the specialty examination have to join a </w:t>
      </w:r>
      <w:r w:rsidR="000511A5" w:rsidRPr="00F461C7">
        <w:t>lottery</w:t>
      </w:r>
      <w:r w:rsidR="00ED4A4F" w:rsidRPr="00F461C7">
        <w:t xml:space="preserve"> for a two-year compulsory service. When they finish this compulsory work, they can continue working in public or private hospitals. They can also establish their own </w:t>
      </w:r>
      <w:r w:rsidR="00340E6B" w:rsidRPr="00F461C7">
        <w:t>clinics</w:t>
      </w:r>
      <w:r w:rsidR="00ED4A4F" w:rsidRPr="00F461C7">
        <w:t>.</w:t>
      </w:r>
      <w:r w:rsidR="00340E6B" w:rsidRPr="00F461C7">
        <w:t xml:space="preserve"> </w:t>
      </w:r>
      <w:r w:rsidR="006D3C54" w:rsidRPr="00F461C7">
        <w:t>In addition to this</w:t>
      </w:r>
      <w:r w:rsidR="0052046A" w:rsidRPr="00F461C7">
        <w:t xml:space="preserve">, </w:t>
      </w:r>
      <w:r w:rsidR="006D3C54" w:rsidRPr="00F461C7">
        <w:t xml:space="preserve"> our graduates have the </w:t>
      </w:r>
      <w:r w:rsidR="000511A5" w:rsidRPr="00F461C7">
        <w:t>capability</w:t>
      </w:r>
      <w:r w:rsidR="006D3C54" w:rsidRPr="00F461C7">
        <w:t xml:space="preserve"> to do a maj</w:t>
      </w:r>
      <w:r w:rsidR="0052046A" w:rsidRPr="00F461C7">
        <w:t>o</w:t>
      </w:r>
      <w:r w:rsidR="006D3C54" w:rsidRPr="00F461C7">
        <w:t xml:space="preserve">r or a doctorate in </w:t>
      </w:r>
      <w:r w:rsidR="0052046A" w:rsidRPr="00F461C7">
        <w:t>h</w:t>
      </w:r>
      <w:r w:rsidR="006D3C54" w:rsidRPr="00F461C7">
        <w:t xml:space="preserve">ealth </w:t>
      </w:r>
      <w:r w:rsidR="0052046A" w:rsidRPr="00F461C7">
        <w:t>s</w:t>
      </w:r>
      <w:r w:rsidR="006D3C54" w:rsidRPr="00F461C7">
        <w:t xml:space="preserve">cience institutes abroad. They can also </w:t>
      </w:r>
      <w:r w:rsidR="000511A5" w:rsidRPr="00F461C7">
        <w:t>pursue</w:t>
      </w:r>
      <w:r w:rsidR="006D3C54" w:rsidRPr="00F461C7">
        <w:t xml:space="preserve"> a career in private medicine companies, in their own companies </w:t>
      </w:r>
      <w:r w:rsidR="000511A5" w:rsidRPr="00F461C7">
        <w:t xml:space="preserve">or </w:t>
      </w:r>
      <w:r w:rsidR="006D3C54" w:rsidRPr="00F461C7">
        <w:t>in other private areas such as non-governmental organisations.</w:t>
      </w:r>
    </w:p>
    <w:p w14:paraId="66C525FE" w14:textId="77777777" w:rsidR="005932D0" w:rsidRPr="00F461C7" w:rsidRDefault="005932D0" w:rsidP="001471CF">
      <w:pPr>
        <w:jc w:val="both"/>
      </w:pPr>
    </w:p>
    <w:p w14:paraId="754221C7" w14:textId="5B077506" w:rsidR="006D3C54" w:rsidRPr="00F461C7" w:rsidRDefault="00F4658F" w:rsidP="001471CF">
      <w:pPr>
        <w:jc w:val="both"/>
        <w:rPr>
          <w:b/>
          <w:bCs/>
        </w:rPr>
      </w:pPr>
      <w:r w:rsidRPr="00F461C7">
        <w:rPr>
          <w:b/>
          <w:bCs/>
        </w:rPr>
        <w:t>CURRICULUM FEATURES</w:t>
      </w:r>
    </w:p>
    <w:p w14:paraId="638B5DDC" w14:textId="3B7D56C5" w:rsidR="003C72F5" w:rsidRPr="00F461C7" w:rsidRDefault="00E614E3" w:rsidP="001471CF">
      <w:pPr>
        <w:jc w:val="both"/>
      </w:pPr>
      <w:r w:rsidRPr="00F461C7">
        <w:t>In our faculty</w:t>
      </w:r>
      <w:r w:rsidR="00D906C5" w:rsidRPr="00F461C7">
        <w:t>,  we are still committed to student-centered approach as well as horizontal and vertical integretion</w:t>
      </w:r>
      <w:r w:rsidRPr="00F461C7">
        <w:t xml:space="preserve"> a cu</w:t>
      </w:r>
      <w:r w:rsidR="006D3C54" w:rsidRPr="00F461C7">
        <w:t>rr</w:t>
      </w:r>
      <w:r w:rsidRPr="00F461C7">
        <w:t>i</w:t>
      </w:r>
      <w:r w:rsidR="00BA60E6" w:rsidRPr="00F461C7">
        <w:t>culum which prioritises the integration</w:t>
      </w:r>
      <w:r w:rsidR="008D6E13" w:rsidRPr="00F461C7">
        <w:t xml:space="preserve"> </w:t>
      </w:r>
      <w:r w:rsidR="00BA60E6" w:rsidRPr="00F461C7">
        <w:t>of social and behavioral ethical</w:t>
      </w:r>
      <w:r w:rsidR="003C72F5" w:rsidRPr="00F461C7">
        <w:t xml:space="preserve"> </w:t>
      </w:r>
      <w:r w:rsidR="00BA60E6" w:rsidRPr="00F461C7">
        <w:lastRenderedPageBreak/>
        <w:t>considerations is applied. Our faculty implement</w:t>
      </w:r>
      <w:r w:rsidR="008D6E13" w:rsidRPr="00F461C7">
        <w:t>s</w:t>
      </w:r>
      <w:r w:rsidR="00BA60E6" w:rsidRPr="00F461C7">
        <w:t xml:space="preserve"> its curriculum by regarding its social responsibilities. The targets of </w:t>
      </w:r>
      <w:r w:rsidR="009C3712" w:rsidRPr="00F461C7">
        <w:t>this</w:t>
      </w:r>
      <w:r w:rsidR="00BA60E6" w:rsidRPr="00F461C7">
        <w:t xml:space="preserve"> curriculum are defined in such a wa</w:t>
      </w:r>
      <w:r w:rsidR="00015336" w:rsidRPr="00F461C7">
        <w:t>y</w:t>
      </w:r>
      <w:r w:rsidR="00BA60E6" w:rsidRPr="00F461C7">
        <w:t xml:space="preserve"> that they include our society’s prior health problems in </w:t>
      </w:r>
      <w:r w:rsidR="00015336" w:rsidRPr="00F461C7">
        <w:t>a</w:t>
      </w:r>
      <w:r w:rsidR="00BA60E6" w:rsidRPr="00F461C7">
        <w:t>ccord</w:t>
      </w:r>
      <w:r w:rsidR="008D6E13" w:rsidRPr="00F461C7">
        <w:t>a</w:t>
      </w:r>
      <w:r w:rsidR="00BA60E6" w:rsidRPr="00F461C7">
        <w:t>nce wi</w:t>
      </w:r>
      <w:r w:rsidR="00CD2F91" w:rsidRPr="00F461C7">
        <w:t>th</w:t>
      </w:r>
      <w:r w:rsidR="00BA60E6" w:rsidRPr="00F461C7">
        <w:t xml:space="preserve"> National Nuclear Cirriculum (ÜÇEP). </w:t>
      </w:r>
      <w:r w:rsidR="00D906C5" w:rsidRPr="00F461C7">
        <w:t>T</w:t>
      </w:r>
      <w:r w:rsidR="009C3712" w:rsidRPr="00F461C7">
        <w:t>his</w:t>
      </w:r>
      <w:r w:rsidR="00BA60E6" w:rsidRPr="00F461C7">
        <w:t xml:space="preserve"> </w:t>
      </w:r>
      <w:r w:rsidR="009C3712" w:rsidRPr="00F461C7">
        <w:t xml:space="preserve">outcome-based </w:t>
      </w:r>
      <w:r w:rsidR="00BA60E6" w:rsidRPr="00F461C7">
        <w:t xml:space="preserve">cirruculum has been defined and shared with the public </w:t>
      </w:r>
      <w:r w:rsidR="009C3712" w:rsidRPr="00F461C7">
        <w:t xml:space="preserve">concerning </w:t>
      </w:r>
      <w:r w:rsidR="00BA60E6" w:rsidRPr="00F461C7">
        <w:t xml:space="preserve">what </w:t>
      </w:r>
      <w:r w:rsidR="009C3712" w:rsidRPr="00F461C7">
        <w:t>accomplishments</w:t>
      </w:r>
      <w:r w:rsidR="00BA60E6" w:rsidRPr="00F461C7">
        <w:t xml:space="preserve"> students will have</w:t>
      </w:r>
      <w:r w:rsidR="009C3712" w:rsidRPr="00F461C7">
        <w:t xml:space="preserve"> achieved </w:t>
      </w:r>
      <w:r w:rsidR="00BA60E6" w:rsidRPr="00F461C7">
        <w:t xml:space="preserve"> at the end of six years’ education. </w:t>
      </w:r>
      <w:r w:rsidR="009C3712" w:rsidRPr="00F461C7">
        <w:t>S</w:t>
      </w:r>
      <w:r w:rsidR="00BA60E6" w:rsidRPr="00F461C7">
        <w:t xml:space="preserve">tudents should  have </w:t>
      </w:r>
      <w:r w:rsidR="009C3712" w:rsidRPr="00F461C7">
        <w:t xml:space="preserve">a </w:t>
      </w:r>
      <w:r w:rsidR="00BA60E6" w:rsidRPr="00F461C7">
        <w:t>basic occu</w:t>
      </w:r>
      <w:r w:rsidR="001F091D" w:rsidRPr="00F461C7">
        <w:t>p</w:t>
      </w:r>
      <w:r w:rsidR="00BA60E6" w:rsidRPr="00F461C7">
        <w:t xml:space="preserve">ational knowledge and skills </w:t>
      </w:r>
      <w:r w:rsidR="009C3712" w:rsidRPr="00F461C7">
        <w:t>allowing them to</w:t>
      </w:r>
      <w:r w:rsidR="00BA60E6" w:rsidRPr="00F461C7">
        <w:t xml:space="preserve"> find solutions to people’s health prob</w:t>
      </w:r>
      <w:r w:rsidR="001F091D" w:rsidRPr="00F461C7">
        <w:t>l</w:t>
      </w:r>
      <w:r w:rsidR="00BA60E6" w:rsidRPr="00F461C7">
        <w:t xml:space="preserve">ems </w:t>
      </w:r>
      <w:r w:rsidR="009C3712" w:rsidRPr="00F461C7">
        <w:t>as</w:t>
      </w:r>
      <w:r w:rsidR="00BA60E6" w:rsidRPr="00F461C7">
        <w:t xml:space="preserve"> they continue </w:t>
      </w:r>
      <w:r w:rsidR="009C3712" w:rsidRPr="00F461C7">
        <w:t xml:space="preserve">a </w:t>
      </w:r>
      <w:r w:rsidR="00BA60E6" w:rsidRPr="00F461C7">
        <w:t>life-time learning</w:t>
      </w:r>
      <w:r w:rsidR="009C3712" w:rsidRPr="00F461C7">
        <w:t xml:space="preserve"> process</w:t>
      </w:r>
      <w:r w:rsidR="002740AA" w:rsidRPr="00F461C7">
        <w:t>.</w:t>
      </w:r>
      <w:r w:rsidR="00CD2F91" w:rsidRPr="00F461C7">
        <w:t xml:space="preserve"> </w:t>
      </w:r>
      <w:r w:rsidR="002740AA" w:rsidRPr="00F461C7">
        <w:t xml:space="preserve"> </w:t>
      </w:r>
      <w:r w:rsidR="003C72F5" w:rsidRPr="00F461C7">
        <w:t xml:space="preserve">The cirruculum comprises with six stages. Stage 1 is from molecules to tissues. Stage 2 </w:t>
      </w:r>
      <w:r w:rsidR="002740AA" w:rsidRPr="00F461C7">
        <w:t xml:space="preserve">is related to basic knowledge about organ systems. </w:t>
      </w:r>
      <w:r w:rsidR="003C72F5" w:rsidRPr="00F461C7">
        <w:t xml:space="preserve">Stage 3 </w:t>
      </w:r>
      <w:r w:rsidR="009C3712" w:rsidRPr="00F461C7">
        <w:t>are</w:t>
      </w:r>
      <w:r w:rsidR="003C72F5" w:rsidRPr="00F461C7">
        <w:t xml:space="preserve"> blocks in which </w:t>
      </w:r>
      <w:r w:rsidR="009C3712" w:rsidRPr="00F461C7">
        <w:t xml:space="preserve">the </w:t>
      </w:r>
      <w:r w:rsidR="003C72F5" w:rsidRPr="00F461C7">
        <w:t>pathology of or</w:t>
      </w:r>
      <w:r w:rsidR="009C3712" w:rsidRPr="00F461C7">
        <w:t>gan systems is dealth with. Stag</w:t>
      </w:r>
      <w:r w:rsidR="003C72F5" w:rsidRPr="00F461C7">
        <w:t xml:space="preserve">e 4 and </w:t>
      </w:r>
      <w:r w:rsidR="009C3712" w:rsidRPr="00F461C7">
        <w:t>Stage 5 are blocks in which student</w:t>
      </w:r>
      <w:r w:rsidR="003C72F5" w:rsidRPr="00F461C7">
        <w:t>s obtain occupational knowledge and skil</w:t>
      </w:r>
      <w:r w:rsidR="00485AB2" w:rsidRPr="00F461C7">
        <w:t>l</w:t>
      </w:r>
      <w:r w:rsidR="003C72F5" w:rsidRPr="00F461C7">
        <w:t>s in clinical area</w:t>
      </w:r>
      <w:r w:rsidR="009C3712" w:rsidRPr="00F461C7">
        <w:t>s. Stage 6 is the period of practical inte</w:t>
      </w:r>
      <w:r w:rsidR="003C72F5" w:rsidRPr="00F461C7">
        <w:t>rnship.</w:t>
      </w:r>
    </w:p>
    <w:p w14:paraId="6E2B4BA2" w14:textId="7241F708" w:rsidR="003C72F5" w:rsidRPr="00F461C7" w:rsidRDefault="003C72F5" w:rsidP="001471CF">
      <w:pPr>
        <w:jc w:val="both"/>
      </w:pPr>
      <w:r w:rsidRPr="00F461C7">
        <w:t>In stage 1 and 2 there are presentations, synthesis sessions, occupational skills</w:t>
      </w:r>
      <w:r w:rsidR="00485AB2" w:rsidRPr="00F461C7">
        <w:t>,</w:t>
      </w:r>
      <w:r w:rsidRPr="00F461C7">
        <w:t xml:space="preserve"> </w:t>
      </w:r>
      <w:r w:rsidR="00485AB2" w:rsidRPr="00F461C7">
        <w:t>i</w:t>
      </w:r>
      <w:r w:rsidRPr="00F461C7">
        <w:t>ntroduction</w:t>
      </w:r>
      <w:r w:rsidR="009C3712" w:rsidRPr="00F461C7">
        <w:t>s</w:t>
      </w:r>
      <w:r w:rsidRPr="00F461C7">
        <w:t xml:space="preserve"> to clinic</w:t>
      </w:r>
      <w:r w:rsidR="009C3712" w:rsidRPr="00F461C7">
        <w:t>al</w:t>
      </w:r>
      <w:r w:rsidRPr="00F461C7">
        <w:t xml:space="preserve">, communication, </w:t>
      </w:r>
      <w:r w:rsidR="009C3712" w:rsidRPr="00F461C7">
        <w:t xml:space="preserve">and </w:t>
      </w:r>
      <w:r w:rsidRPr="00F461C7">
        <w:t>ethical pra</w:t>
      </w:r>
      <w:r w:rsidR="00485AB2" w:rsidRPr="00F461C7">
        <w:t>c</w:t>
      </w:r>
      <w:r w:rsidRPr="00F461C7">
        <w:t>tice</w:t>
      </w:r>
      <w:r w:rsidR="009C3712" w:rsidRPr="00F461C7">
        <w:t>s</w:t>
      </w:r>
      <w:r w:rsidRPr="00F461C7">
        <w:t xml:space="preserve">, field practice and </w:t>
      </w:r>
      <w:r w:rsidR="00901FCC" w:rsidRPr="00F461C7">
        <w:t>S</w:t>
      </w:r>
      <w:r w:rsidRPr="00F461C7">
        <w:t xml:space="preserve">pecific Study Modules (ÖÇM in Turkish) Stage 3 </w:t>
      </w:r>
      <w:r w:rsidR="00485AB2" w:rsidRPr="00F461C7">
        <w:t>i</w:t>
      </w:r>
      <w:r w:rsidRPr="00F461C7">
        <w:t xml:space="preserve">ncludes Problem-Based Learning sessions, presentations, </w:t>
      </w:r>
      <w:r w:rsidR="009C3712" w:rsidRPr="00F461C7">
        <w:t>further occupational skills and</w:t>
      </w:r>
      <w:r w:rsidRPr="00F461C7">
        <w:t xml:space="preserve"> </w:t>
      </w:r>
      <w:r w:rsidR="0070064F" w:rsidRPr="00F461C7">
        <w:t>practice</w:t>
      </w:r>
      <w:r w:rsidR="009C3712" w:rsidRPr="00F461C7">
        <w:t>s</w:t>
      </w:r>
      <w:r w:rsidR="0070064F" w:rsidRPr="00F461C7">
        <w:t>,</w:t>
      </w:r>
      <w:r w:rsidRPr="00F461C7">
        <w:t xml:space="preserve"> field practice and specific Study Modules.</w:t>
      </w:r>
    </w:p>
    <w:p w14:paraId="289CCB04" w14:textId="2D3D2888" w:rsidR="00C6783C" w:rsidRPr="00F461C7" w:rsidRDefault="00E34BEE" w:rsidP="001471CF">
      <w:pPr>
        <w:jc w:val="both"/>
      </w:pPr>
      <w:r w:rsidRPr="00F461C7">
        <w:t xml:space="preserve">In the first 3 stages, </w:t>
      </w:r>
      <w:r w:rsidR="00C6783C" w:rsidRPr="00F461C7">
        <w:t xml:space="preserve">Specific Study Modules </w:t>
      </w:r>
      <w:r w:rsidR="009C3712" w:rsidRPr="00F461C7">
        <w:t>allow</w:t>
      </w:r>
      <w:r w:rsidR="00C6783C" w:rsidRPr="00F461C7">
        <w:t xml:space="preserve"> students </w:t>
      </w:r>
      <w:r w:rsidR="009C3712" w:rsidRPr="00F461C7">
        <w:t>to</w:t>
      </w:r>
      <w:r w:rsidR="00C6783C" w:rsidRPr="00F461C7">
        <w:t xml:space="preserve"> </w:t>
      </w:r>
      <w:r w:rsidR="00130C96" w:rsidRPr="00F461C7">
        <w:t>o</w:t>
      </w:r>
      <w:r w:rsidR="00C6783C" w:rsidRPr="00F461C7">
        <w:t>btain detailed knowledge and skills in the areas that they are interested in. In stage 1 c</w:t>
      </w:r>
      <w:r w:rsidR="00901FCC" w:rsidRPr="00F461C7">
        <w:t>u</w:t>
      </w:r>
      <w:r w:rsidR="00C6783C" w:rsidRPr="00F461C7">
        <w:t>rr</w:t>
      </w:r>
      <w:r w:rsidR="00901FCC" w:rsidRPr="00F461C7">
        <w:t>i</w:t>
      </w:r>
      <w:r w:rsidR="00C6783C" w:rsidRPr="00F461C7">
        <w:t>culum, some social</w:t>
      </w:r>
      <w:r w:rsidR="00901FCC" w:rsidRPr="00F461C7">
        <w:t xml:space="preserve"> responsibility</w:t>
      </w:r>
      <w:r w:rsidR="00C6783C" w:rsidRPr="00F461C7">
        <w:t xml:space="preserve"> projects are </w:t>
      </w:r>
      <w:r w:rsidR="009C3712" w:rsidRPr="00F461C7">
        <w:t>undertaken</w:t>
      </w:r>
      <w:r w:rsidR="00C6783C" w:rsidRPr="00F461C7">
        <w:t xml:space="preserve"> so students can learn about society and</w:t>
      </w:r>
      <w:r w:rsidR="009C3712" w:rsidRPr="00F461C7">
        <w:t xml:space="preserve"> improve</w:t>
      </w:r>
      <w:r w:rsidR="00C6783C" w:rsidRPr="00F461C7">
        <w:t xml:space="preserve"> their social sen</w:t>
      </w:r>
      <w:r w:rsidR="009C3712" w:rsidRPr="00F461C7">
        <w:t>sitivity</w:t>
      </w:r>
      <w:r w:rsidR="00C6783C" w:rsidRPr="00F461C7">
        <w:t>. In</w:t>
      </w:r>
      <w:r w:rsidR="008C72B6" w:rsidRPr="00F461C7">
        <w:t xml:space="preserve"> the first period of </w:t>
      </w:r>
      <w:r w:rsidR="009C3712" w:rsidRPr="00F461C7">
        <w:t xml:space="preserve">the </w:t>
      </w:r>
      <w:r w:rsidR="00C6783C" w:rsidRPr="00F461C7">
        <w:t>stage 2 c</w:t>
      </w:r>
      <w:r w:rsidR="00901FCC" w:rsidRPr="00F461C7">
        <w:t>u</w:t>
      </w:r>
      <w:r w:rsidR="00C6783C" w:rsidRPr="00F461C7">
        <w:t>rr</w:t>
      </w:r>
      <w:r w:rsidR="00901FCC" w:rsidRPr="00F461C7">
        <w:t>i</w:t>
      </w:r>
      <w:r w:rsidR="00C6783C" w:rsidRPr="00F461C7">
        <w:t>culum,  there are human science activities in medicine</w:t>
      </w:r>
      <w:r w:rsidR="008C72B6" w:rsidRPr="00F461C7">
        <w:t xml:space="preserve"> ; </w:t>
      </w:r>
      <w:r w:rsidR="00C6783C" w:rsidRPr="00F461C7">
        <w:t>and in the second p</w:t>
      </w:r>
      <w:r w:rsidR="009C3712" w:rsidRPr="00F461C7">
        <w:t>er</w:t>
      </w:r>
      <w:r w:rsidR="00C6783C" w:rsidRPr="00F461C7">
        <w:t xml:space="preserve">iod there are </w:t>
      </w:r>
      <w:r w:rsidR="00130C96" w:rsidRPr="00F461C7">
        <w:t>critical</w:t>
      </w:r>
      <w:r w:rsidR="00C6783C" w:rsidRPr="00F461C7">
        <w:t xml:space="preserve"> assessment activities. In </w:t>
      </w:r>
      <w:r w:rsidR="00130C96" w:rsidRPr="00F461C7">
        <w:t>S</w:t>
      </w:r>
      <w:r w:rsidR="00486B00" w:rsidRPr="00F461C7">
        <w:t>tage 3 c</w:t>
      </w:r>
      <w:r w:rsidR="00901FCC" w:rsidRPr="00F461C7">
        <w:t>u</w:t>
      </w:r>
      <w:r w:rsidR="00486B00" w:rsidRPr="00F461C7">
        <w:t>rr</w:t>
      </w:r>
      <w:r w:rsidR="00901FCC" w:rsidRPr="00F461C7">
        <w:t>i</w:t>
      </w:r>
      <w:r w:rsidR="00486B00" w:rsidRPr="00F461C7">
        <w:t xml:space="preserve">culum, </w:t>
      </w:r>
      <w:r w:rsidR="00C6783C" w:rsidRPr="00F461C7">
        <w:t xml:space="preserve"> students obtain knowledge and skills </w:t>
      </w:r>
      <w:r w:rsidR="00486B00" w:rsidRPr="00F461C7">
        <w:t>in</w:t>
      </w:r>
      <w:r w:rsidR="00C6783C" w:rsidRPr="00F461C7">
        <w:t xml:space="preserve"> planning</w:t>
      </w:r>
      <w:r w:rsidR="008C72B6" w:rsidRPr="00F461C7">
        <w:t>,</w:t>
      </w:r>
      <w:r w:rsidR="00C6783C" w:rsidRPr="00F461C7">
        <w:t xml:space="preserve"> scientific research, ethics committe</w:t>
      </w:r>
      <w:r w:rsidR="00486B00" w:rsidRPr="00F461C7">
        <w:t>e</w:t>
      </w:r>
      <w:r w:rsidR="00C6783C" w:rsidRPr="00F461C7">
        <w:t xml:space="preserve"> application</w:t>
      </w:r>
      <w:r w:rsidR="00486B00" w:rsidRPr="00F461C7">
        <w:t>s</w:t>
      </w:r>
      <w:r w:rsidR="00C6783C" w:rsidRPr="00F461C7">
        <w:t>, data gathering assessmen</w:t>
      </w:r>
      <w:r w:rsidR="00130C96" w:rsidRPr="00F461C7">
        <w:t>t</w:t>
      </w:r>
      <w:r w:rsidR="00C6783C" w:rsidRPr="00F461C7">
        <w:t xml:space="preserve"> and reporting.</w:t>
      </w:r>
    </w:p>
    <w:p w14:paraId="3AA7B7F1" w14:textId="3B9FBE96" w:rsidR="00C6783C" w:rsidRPr="00F461C7" w:rsidRDefault="00C6783C" w:rsidP="001471CF">
      <w:pPr>
        <w:jc w:val="both"/>
      </w:pPr>
      <w:r w:rsidRPr="00F461C7">
        <w:t>Basic pratic</w:t>
      </w:r>
      <w:r w:rsidR="00DA50A5" w:rsidRPr="00F461C7">
        <w:t>al</w:t>
      </w:r>
      <w:r w:rsidRPr="00F461C7">
        <w:t xml:space="preserve"> skills </w:t>
      </w:r>
      <w:r w:rsidR="00DA50A5" w:rsidRPr="00F461C7">
        <w:t>and</w:t>
      </w:r>
      <w:r w:rsidRPr="00F461C7">
        <w:t xml:space="preserve"> occupational skills </w:t>
      </w:r>
      <w:r w:rsidR="00DA50A5" w:rsidRPr="00F461C7">
        <w:t>are improved</w:t>
      </w:r>
      <w:r w:rsidR="00AE3DF6" w:rsidRPr="00F461C7">
        <w:t>,</w:t>
      </w:r>
      <w:r w:rsidR="00DA50A5" w:rsidRPr="00F461C7">
        <w:t xml:space="preserve"> </w:t>
      </w:r>
      <w:r w:rsidRPr="00F461C7">
        <w:t>and clinic</w:t>
      </w:r>
      <w:r w:rsidR="00DA50A5" w:rsidRPr="00F461C7">
        <w:t xml:space="preserve"> work introduced</w:t>
      </w:r>
      <w:r w:rsidRPr="00F461C7">
        <w:t xml:space="preserve"> </w:t>
      </w:r>
      <w:r w:rsidR="00DA50A5" w:rsidRPr="00F461C7">
        <w:t>via</w:t>
      </w:r>
      <w:r w:rsidRPr="00F461C7">
        <w:t xml:space="preserve"> </w:t>
      </w:r>
      <w:r w:rsidR="00DA50A5" w:rsidRPr="00F461C7">
        <w:t xml:space="preserve">systemic </w:t>
      </w:r>
      <w:r w:rsidRPr="00F461C7">
        <w:t xml:space="preserve">models and patient simulations. In </w:t>
      </w:r>
      <w:r w:rsidR="00130C96" w:rsidRPr="00F461C7">
        <w:t>S</w:t>
      </w:r>
      <w:r w:rsidRPr="00F461C7">
        <w:t>tage</w:t>
      </w:r>
      <w:r w:rsidR="00130C96" w:rsidRPr="00F461C7">
        <w:t>1</w:t>
      </w:r>
      <w:r w:rsidRPr="00F461C7">
        <w:t>, effective listeni</w:t>
      </w:r>
      <w:r w:rsidR="006E5982" w:rsidRPr="00F461C7">
        <w:t>n</w:t>
      </w:r>
      <w:r w:rsidRPr="00F461C7">
        <w:t>g</w:t>
      </w:r>
      <w:r w:rsidR="006E5982" w:rsidRPr="00F461C7">
        <w:t>, v</w:t>
      </w:r>
      <w:r w:rsidRPr="00F461C7">
        <w:t xml:space="preserve">erbal and non-verbal communication, empathy and effective feedback sending and receiving </w:t>
      </w:r>
      <w:r w:rsidR="00DA50A5" w:rsidRPr="00F461C7">
        <w:t>are taught to</w:t>
      </w:r>
      <w:r w:rsidRPr="00F461C7">
        <w:t xml:space="preserve"> students. In later stages patient-doctor relations, teamwork and approach to problem situations are dealt with.</w:t>
      </w:r>
    </w:p>
    <w:p w14:paraId="1B79BA33" w14:textId="77777777" w:rsidR="00A419BE" w:rsidRPr="00F461C7" w:rsidRDefault="00C6783C" w:rsidP="001471CF">
      <w:pPr>
        <w:jc w:val="both"/>
      </w:pPr>
      <w:r w:rsidRPr="00F461C7">
        <w:t>In field studies</w:t>
      </w:r>
      <w:r w:rsidR="00AE3DF6" w:rsidRPr="00F461C7">
        <w:t>,</w:t>
      </w:r>
      <w:r w:rsidRPr="00F461C7">
        <w:t xml:space="preserve"> there are </w:t>
      </w:r>
      <w:r w:rsidR="00AE3DF6" w:rsidRPr="00F461C7">
        <w:t xml:space="preserve">some applied and institutional </w:t>
      </w:r>
      <w:r w:rsidRPr="00F461C7">
        <w:t>activities in which students can learn about the healt</w:t>
      </w:r>
      <w:r w:rsidR="00A129EC" w:rsidRPr="00F461C7">
        <w:t>h</w:t>
      </w:r>
      <w:r w:rsidRPr="00F461C7">
        <w:t xml:space="preserve"> organisations </w:t>
      </w:r>
      <w:r w:rsidR="00530B7A" w:rsidRPr="00F461C7">
        <w:t>and</w:t>
      </w:r>
      <w:r w:rsidR="006D3C54" w:rsidRPr="00F461C7">
        <w:t xml:space="preserve"> other Emergency Service</w:t>
      </w:r>
      <w:r w:rsidR="009D315F" w:rsidRPr="00F461C7">
        <w:t>s</w:t>
      </w:r>
      <w:r w:rsidR="006D3C54" w:rsidRPr="00F461C7">
        <w:t xml:space="preserve"> </w:t>
      </w:r>
      <w:r w:rsidR="009D315F" w:rsidRPr="00F461C7">
        <w:t xml:space="preserve">of the country </w:t>
      </w:r>
      <w:r w:rsidR="006D3C54" w:rsidRPr="00F461C7">
        <w:t xml:space="preserve">and Family Health </w:t>
      </w:r>
      <w:r w:rsidR="00530B7A" w:rsidRPr="00F461C7">
        <w:t>C</w:t>
      </w:r>
      <w:r w:rsidR="009D315F" w:rsidRPr="00F461C7">
        <w:t>enters inte</w:t>
      </w:r>
      <w:r w:rsidR="006D3C54" w:rsidRPr="00F461C7">
        <w:t>rnship pratice activities</w:t>
      </w:r>
      <w:r w:rsidR="00AE3DF6" w:rsidRPr="00F461C7">
        <w:t xml:space="preserve"> during summer term</w:t>
      </w:r>
      <w:r w:rsidR="006D3C54" w:rsidRPr="00F461C7">
        <w:t>.</w:t>
      </w:r>
      <w:r w:rsidR="00A419BE" w:rsidRPr="00F461C7">
        <w:t xml:space="preserve"> </w:t>
      </w:r>
    </w:p>
    <w:p w14:paraId="0C72BA81" w14:textId="10F91EB4" w:rsidR="006D3C54" w:rsidRPr="00F461C7" w:rsidRDefault="006D3C54" w:rsidP="001471CF">
      <w:pPr>
        <w:jc w:val="both"/>
      </w:pPr>
      <w:r w:rsidRPr="00F461C7">
        <w:t xml:space="preserve">In these study activities occupational values, ethical activities and basic ethical </w:t>
      </w:r>
      <w:r w:rsidR="00546C7B" w:rsidRPr="00F461C7">
        <w:t>concepts</w:t>
      </w:r>
      <w:r w:rsidRPr="00F461C7">
        <w:t xml:space="preserve">, ethical problems and other ethical approaches to different areas are discussed. </w:t>
      </w:r>
      <w:r w:rsidR="00A419BE" w:rsidRPr="00F461C7">
        <w:t xml:space="preserve"> </w:t>
      </w:r>
      <w:r w:rsidRPr="00F461C7">
        <w:t xml:space="preserve">The </w:t>
      </w:r>
      <w:r w:rsidR="00546C7B" w:rsidRPr="00F461C7">
        <w:t>width</w:t>
      </w:r>
      <w:r w:rsidRPr="00F461C7">
        <w:t xml:space="preserve"> of students’ knowledge, skills and attidudes in the first 3 stages are evaluated </w:t>
      </w:r>
      <w:r w:rsidR="00546C7B" w:rsidRPr="00F461C7">
        <w:t>via</w:t>
      </w:r>
      <w:r w:rsidRPr="00F461C7">
        <w:t xml:space="preserve"> instuti</w:t>
      </w:r>
      <w:r w:rsidR="005D586C" w:rsidRPr="00F461C7">
        <w:t>t</w:t>
      </w:r>
      <w:r w:rsidRPr="00F461C7">
        <w:t xml:space="preserve">ional examinations, </w:t>
      </w:r>
      <w:r w:rsidR="00546C7B" w:rsidRPr="00F461C7">
        <w:t>howework assignments, and practical</w:t>
      </w:r>
      <w:r w:rsidRPr="00F461C7">
        <w:t xml:space="preserve"> examinations in Problem-Based Learning Sessions.</w:t>
      </w:r>
      <w:r w:rsidR="00A419BE" w:rsidRPr="00F461C7">
        <w:t xml:space="preserve"> </w:t>
      </w:r>
      <w:r w:rsidRPr="00F461C7">
        <w:t>In int</w:t>
      </w:r>
      <w:r w:rsidR="00546C7B" w:rsidRPr="00F461C7">
        <w:t>e</w:t>
      </w:r>
      <w:r w:rsidRPr="00F461C7">
        <w:t>rnship practice in stage 4 and 5 the Task-Based Learning programme i</w:t>
      </w:r>
      <w:r w:rsidR="00F70C98" w:rsidRPr="00F461C7">
        <w:t>s</w:t>
      </w:r>
      <w:r w:rsidRPr="00F461C7">
        <w:t xml:space="preserve"> applied. Task-Based Learning is a contemporary education</w:t>
      </w:r>
      <w:r w:rsidR="00546C7B" w:rsidRPr="00F461C7">
        <w:t>al</w:t>
      </w:r>
      <w:r w:rsidRPr="00F461C7">
        <w:t xml:space="preserve"> model that gives students rich teaching and learning </w:t>
      </w:r>
      <w:r w:rsidR="00546C7B" w:rsidRPr="00F461C7">
        <w:t>in a</w:t>
      </w:r>
      <w:r w:rsidRPr="00F461C7">
        <w:t xml:space="preserve"> variety of disciplines and integrates Problem-Based Learning and </w:t>
      </w:r>
      <w:r w:rsidR="00546C7B" w:rsidRPr="00F461C7">
        <w:t xml:space="preserve">a </w:t>
      </w:r>
      <w:r w:rsidRPr="00F461C7">
        <w:t xml:space="preserve">multidisciplinary teaching and learning approach. Medical students do tasks such as taking </w:t>
      </w:r>
      <w:r w:rsidR="00546C7B" w:rsidRPr="00F461C7">
        <w:t>histories</w:t>
      </w:r>
      <w:r w:rsidRPr="00F461C7">
        <w:t>, p</w:t>
      </w:r>
      <w:r w:rsidR="00F70C98" w:rsidRPr="00F461C7">
        <w:t>hy</w:t>
      </w:r>
      <w:r w:rsidRPr="00F461C7">
        <w:t>sical examinations</w:t>
      </w:r>
      <w:r w:rsidR="00F47C9D" w:rsidRPr="00F461C7">
        <w:t>,</w:t>
      </w:r>
      <w:r w:rsidRPr="00F461C7">
        <w:t xml:space="preserve"> examining laboratory findings and diagnosis-treatment implementations in health services.</w:t>
      </w:r>
    </w:p>
    <w:p w14:paraId="2531EEFB" w14:textId="00C03B63" w:rsidR="0079051F" w:rsidRPr="00F461C7" w:rsidRDefault="0079051F" w:rsidP="001471CF">
      <w:pPr>
        <w:jc w:val="both"/>
      </w:pPr>
      <w:r w:rsidRPr="00F461C7">
        <w:t xml:space="preserve">In task choice, features </w:t>
      </w:r>
      <w:r w:rsidR="00F70C98" w:rsidRPr="00F461C7">
        <w:t>l</w:t>
      </w:r>
      <w:r w:rsidRPr="00F461C7">
        <w:t xml:space="preserve">ike </w:t>
      </w:r>
      <w:r w:rsidR="00F70C98" w:rsidRPr="00F461C7">
        <w:t>c</w:t>
      </w:r>
      <w:r w:rsidRPr="00F461C7">
        <w:t xml:space="preserve">ommon </w:t>
      </w:r>
      <w:r w:rsidR="00F70C98" w:rsidRPr="00F461C7">
        <w:t>s</w:t>
      </w:r>
      <w:r w:rsidRPr="00F461C7">
        <w:t xml:space="preserve">ymptoms / </w:t>
      </w:r>
      <w:r w:rsidR="00C50CEB" w:rsidRPr="00F461C7">
        <w:t>s</w:t>
      </w:r>
      <w:r w:rsidRPr="00F461C7">
        <w:t>ituations / illnesses should be mu</w:t>
      </w:r>
      <w:r w:rsidR="00C50CEB" w:rsidRPr="00F461C7">
        <w:t>lti</w:t>
      </w:r>
      <w:r w:rsidR="007A78FB" w:rsidRPr="00F461C7">
        <w:t>-disciplinary and integrate basic scienc</w:t>
      </w:r>
      <w:r w:rsidRPr="00F461C7">
        <w:t>e</w:t>
      </w:r>
      <w:r w:rsidR="00F70C98" w:rsidRPr="00F461C7">
        <w:t>s</w:t>
      </w:r>
      <w:r w:rsidRPr="00F461C7">
        <w:t>. Tasks are determined in real life situations and students are made to meet patie</w:t>
      </w:r>
      <w:r w:rsidR="00C50CEB" w:rsidRPr="00F461C7">
        <w:t>n</w:t>
      </w:r>
      <w:r w:rsidR="00F70C98" w:rsidRPr="00F461C7">
        <w:t>t</w:t>
      </w:r>
      <w:r w:rsidR="00C50CEB" w:rsidRPr="00F461C7">
        <w:t xml:space="preserve">s in related fields. </w:t>
      </w:r>
      <w:r w:rsidR="00D32349" w:rsidRPr="00F461C7">
        <w:t>The aim is</w:t>
      </w:r>
      <w:r w:rsidR="00C50CEB" w:rsidRPr="00F461C7">
        <w:t xml:space="preserve"> that students should obtain knowledge, skills and attitutes in policlinical practice, operating theather laboratory areas as well as per-person theoretical presentations. </w:t>
      </w:r>
      <w:r w:rsidR="0033686E" w:rsidRPr="00F461C7">
        <w:t>A</w:t>
      </w:r>
      <w:r w:rsidR="00D32349" w:rsidRPr="00F461C7">
        <w:t>t</w:t>
      </w:r>
      <w:r w:rsidR="00C50CEB" w:rsidRPr="00F461C7">
        <w:t xml:space="preserve"> this stage,</w:t>
      </w:r>
      <w:r w:rsidR="00D32349" w:rsidRPr="00F461C7">
        <w:t xml:space="preserve"> a student’s </w:t>
      </w:r>
      <w:r w:rsidR="00C50CEB" w:rsidRPr="00F461C7">
        <w:t xml:space="preserve"> knowledge</w:t>
      </w:r>
      <w:r w:rsidR="00F70C98" w:rsidRPr="00F461C7">
        <w:t>,</w:t>
      </w:r>
      <w:r w:rsidR="00C50CEB" w:rsidRPr="00F461C7">
        <w:t xml:space="preserve"> skill and attitude targets</w:t>
      </w:r>
      <w:r w:rsidR="00D32349" w:rsidRPr="00F461C7">
        <w:t xml:space="preserve"> are evaluated via assessment</w:t>
      </w:r>
      <w:r w:rsidR="00C50CEB" w:rsidRPr="00F461C7">
        <w:t xml:space="preserve"> during task applications, institutional examinations and Objective Clinical Examinations. With optional programmes in clinical periods</w:t>
      </w:r>
      <w:r w:rsidR="00A419BE" w:rsidRPr="00F461C7">
        <w:t>,</w:t>
      </w:r>
      <w:r w:rsidR="00C50CEB" w:rsidRPr="00F461C7">
        <w:t xml:space="preserve"> students can obtain detaled knowledge and skills in </w:t>
      </w:r>
      <w:r w:rsidR="00C50CEB" w:rsidRPr="00F461C7">
        <w:lastRenderedPageBreak/>
        <w:t xml:space="preserve">areas they are interested in. In </w:t>
      </w:r>
      <w:r w:rsidR="00D32349" w:rsidRPr="00F461C7">
        <w:t xml:space="preserve">the </w:t>
      </w:r>
      <w:r w:rsidR="00C50CEB" w:rsidRPr="00F461C7">
        <w:t>per</w:t>
      </w:r>
      <w:r w:rsidR="004B4FBA" w:rsidRPr="00F461C7">
        <w:t>s</w:t>
      </w:r>
      <w:r w:rsidR="00C50CEB" w:rsidRPr="00F461C7">
        <w:t>onal learning hours</w:t>
      </w:r>
      <w:r w:rsidR="00A419BE" w:rsidRPr="00F461C7">
        <w:t>,</w:t>
      </w:r>
      <w:r w:rsidR="00C50CEB" w:rsidRPr="00F461C7">
        <w:t xml:space="preserve"> included</w:t>
      </w:r>
      <w:r w:rsidR="00694372" w:rsidRPr="00F461C7">
        <w:t xml:space="preserve"> about 20-30%</w:t>
      </w:r>
      <w:r w:rsidR="00C50CEB" w:rsidRPr="00F461C7">
        <w:t xml:space="preserve"> in the programme</w:t>
      </w:r>
      <w:r w:rsidR="00A419BE" w:rsidRPr="00F461C7">
        <w:t>,</w:t>
      </w:r>
      <w:r w:rsidR="00C50CEB" w:rsidRPr="00F461C7">
        <w:t xml:space="preserve"> our students can benefit from</w:t>
      </w:r>
      <w:r w:rsidR="00D32349" w:rsidRPr="00F461C7">
        <w:t xml:space="preserve"> the</w:t>
      </w:r>
      <w:r w:rsidR="00C50CEB" w:rsidRPr="00F461C7">
        <w:t xml:space="preserve"> library, computer laboratory and Learning Resource Center facilities. Our cirruculum is systematically updated through regular lecturer and student feedback and cirruculum assessment workshops.</w:t>
      </w:r>
    </w:p>
    <w:p w14:paraId="40FF8860" w14:textId="4BA18684" w:rsidR="004B4FBA" w:rsidRPr="00F461C7" w:rsidRDefault="004B4FBA" w:rsidP="001471CF">
      <w:pPr>
        <w:jc w:val="both"/>
      </w:pPr>
    </w:p>
    <w:p w14:paraId="07AC2390" w14:textId="4189B313" w:rsidR="004B4FBA" w:rsidRPr="00F461C7" w:rsidRDefault="00B72933" w:rsidP="001471CF">
      <w:pPr>
        <w:jc w:val="both"/>
        <w:rPr>
          <w:b/>
          <w:bCs/>
        </w:rPr>
      </w:pPr>
      <w:r w:rsidRPr="00F461C7">
        <w:rPr>
          <w:b/>
          <w:bCs/>
        </w:rPr>
        <w:t>C</w:t>
      </w:r>
      <w:r w:rsidR="00694372" w:rsidRPr="00F461C7">
        <w:rPr>
          <w:b/>
          <w:bCs/>
        </w:rPr>
        <w:t>U</w:t>
      </w:r>
      <w:r w:rsidRPr="00F461C7">
        <w:rPr>
          <w:b/>
          <w:bCs/>
        </w:rPr>
        <w:t>RR</w:t>
      </w:r>
      <w:r w:rsidR="00694372" w:rsidRPr="00F461C7">
        <w:rPr>
          <w:b/>
          <w:bCs/>
        </w:rPr>
        <w:t>I</w:t>
      </w:r>
      <w:r w:rsidR="004B4FBA" w:rsidRPr="00F461C7">
        <w:rPr>
          <w:b/>
          <w:bCs/>
        </w:rPr>
        <w:t>CULUM COMPENTENCE AND EFFICIENCY</w:t>
      </w:r>
    </w:p>
    <w:p w14:paraId="3EC0510D" w14:textId="1A7080C6" w:rsidR="004B4FBA" w:rsidRPr="00F461C7" w:rsidRDefault="004B4FBA" w:rsidP="001471CF">
      <w:pPr>
        <w:jc w:val="both"/>
        <w:rPr>
          <w:b/>
          <w:bCs/>
        </w:rPr>
      </w:pPr>
      <w:r w:rsidRPr="00F461C7">
        <w:rPr>
          <w:b/>
          <w:bCs/>
        </w:rPr>
        <w:t xml:space="preserve">OCCUPATIONAL </w:t>
      </w:r>
      <w:r w:rsidR="00694372" w:rsidRPr="00F461C7">
        <w:rPr>
          <w:b/>
          <w:bCs/>
        </w:rPr>
        <w:t>PRINCIPLES</w:t>
      </w:r>
    </w:p>
    <w:p w14:paraId="4C35E5C4" w14:textId="4FEB8EA4" w:rsidR="004B4FBA" w:rsidRPr="00F461C7" w:rsidRDefault="002B20D2" w:rsidP="004B4FBA">
      <w:pPr>
        <w:pStyle w:val="ListeParagraf"/>
        <w:numPr>
          <w:ilvl w:val="0"/>
          <w:numId w:val="1"/>
        </w:numPr>
        <w:jc w:val="both"/>
      </w:pPr>
      <w:r w:rsidRPr="00F461C7">
        <w:t xml:space="preserve"> </w:t>
      </w:r>
      <w:r w:rsidR="00FE04D3" w:rsidRPr="00F461C7">
        <w:t>p</w:t>
      </w:r>
      <w:r w:rsidRPr="00F461C7">
        <w:t>rovide</w:t>
      </w:r>
      <w:r w:rsidR="00FE04D3" w:rsidRPr="00F461C7">
        <w:t>s</w:t>
      </w:r>
      <w:r w:rsidRPr="00F461C7">
        <w:t xml:space="preserve"> </w:t>
      </w:r>
      <w:r w:rsidR="00FE04D3" w:rsidRPr="00F461C7">
        <w:t>b</w:t>
      </w:r>
      <w:r w:rsidR="004B4FBA" w:rsidRPr="00F461C7">
        <w:t>asic clinical medicine and related social medical-behavioral scien</w:t>
      </w:r>
      <w:r w:rsidR="00F7209C" w:rsidRPr="00F461C7">
        <w:t>ces knowledge, skills and attitudes.</w:t>
      </w:r>
    </w:p>
    <w:p w14:paraId="1DBDA5A8" w14:textId="50F82586" w:rsidR="00F7209C" w:rsidRPr="00F461C7" w:rsidRDefault="00B72933" w:rsidP="004B4FBA">
      <w:pPr>
        <w:pStyle w:val="ListeParagraf"/>
        <w:numPr>
          <w:ilvl w:val="0"/>
          <w:numId w:val="1"/>
        </w:numPr>
        <w:jc w:val="both"/>
      </w:pPr>
      <w:r w:rsidRPr="00F461C7">
        <w:t>imparts</w:t>
      </w:r>
      <w:r w:rsidR="00F7209C" w:rsidRPr="00F461C7">
        <w:t xml:space="preserve"> knowledge</w:t>
      </w:r>
      <w:r w:rsidR="00F70C98" w:rsidRPr="00F461C7">
        <w:t>,</w:t>
      </w:r>
      <w:r w:rsidR="00F7209C" w:rsidRPr="00F461C7">
        <w:t xml:space="preserve"> skills and attitudes that patient management requires in accordance with </w:t>
      </w:r>
      <w:r w:rsidRPr="00F461C7">
        <w:t xml:space="preserve">a </w:t>
      </w:r>
      <w:r w:rsidR="00F7209C" w:rsidRPr="00F461C7">
        <w:t>contemporary understanding of medicine.</w:t>
      </w:r>
    </w:p>
    <w:p w14:paraId="2573AC22" w14:textId="383BF08B" w:rsidR="00F7209C" w:rsidRPr="00F461C7" w:rsidRDefault="00F7209C" w:rsidP="004B4FBA">
      <w:pPr>
        <w:pStyle w:val="ListeParagraf"/>
        <w:numPr>
          <w:ilvl w:val="0"/>
          <w:numId w:val="1"/>
        </w:numPr>
        <w:jc w:val="both"/>
      </w:pPr>
      <w:r w:rsidRPr="00F461C7">
        <w:t>gives impo</w:t>
      </w:r>
      <w:r w:rsidR="00B72933" w:rsidRPr="00F461C7">
        <w:t>rtance to using suitable techniques and medication when  applying</w:t>
      </w:r>
      <w:r w:rsidRPr="00F461C7">
        <w:t xml:space="preserve"> occupational skills </w:t>
      </w:r>
      <w:r w:rsidR="00B72933" w:rsidRPr="00F461C7">
        <w:t>necessary for dia</w:t>
      </w:r>
      <w:r w:rsidRPr="00F461C7">
        <w:t>gnosis and treatment.</w:t>
      </w:r>
    </w:p>
    <w:p w14:paraId="181C592B" w14:textId="09A4B77A" w:rsidR="00F7209C" w:rsidRPr="00F461C7" w:rsidRDefault="00B72933" w:rsidP="00492EF0">
      <w:pPr>
        <w:pStyle w:val="ListeParagraf"/>
        <w:numPr>
          <w:ilvl w:val="0"/>
          <w:numId w:val="1"/>
        </w:numPr>
        <w:jc w:val="both"/>
      </w:pPr>
      <w:r w:rsidRPr="00F461C7">
        <w:t>prioritises</w:t>
      </w:r>
      <w:r w:rsidR="00F7209C" w:rsidRPr="00F461C7">
        <w:t xml:space="preserve"> </w:t>
      </w:r>
      <w:r w:rsidR="00492EF0" w:rsidRPr="00F461C7">
        <w:t>emergency medical care and interventions</w:t>
      </w:r>
    </w:p>
    <w:p w14:paraId="4DFC411C" w14:textId="5FE303DA" w:rsidR="00F7209C" w:rsidRPr="00F461C7" w:rsidRDefault="00F7209C" w:rsidP="004B4FBA">
      <w:pPr>
        <w:pStyle w:val="ListeParagraf"/>
        <w:numPr>
          <w:ilvl w:val="0"/>
          <w:numId w:val="1"/>
        </w:numPr>
        <w:jc w:val="both"/>
      </w:pPr>
      <w:r w:rsidRPr="00F461C7">
        <w:t>recognises and applies basic principles to protect and improve person</w:t>
      </w:r>
      <w:r w:rsidR="00CD217D" w:rsidRPr="00F461C7">
        <w:t>a</w:t>
      </w:r>
      <w:r w:rsidRPr="00F461C7">
        <w:t>l, social and global health.</w:t>
      </w:r>
    </w:p>
    <w:p w14:paraId="165B9CA1" w14:textId="1CC6A5B9" w:rsidR="00F7209C" w:rsidRPr="00F461C7" w:rsidRDefault="00F7209C" w:rsidP="004B4FBA">
      <w:pPr>
        <w:pStyle w:val="ListeParagraf"/>
        <w:numPr>
          <w:ilvl w:val="0"/>
          <w:numId w:val="1"/>
        </w:numPr>
        <w:jc w:val="both"/>
      </w:pPr>
      <w:r w:rsidRPr="00F461C7">
        <w:t>consider</w:t>
      </w:r>
      <w:r w:rsidR="004614A2" w:rsidRPr="00F461C7">
        <w:t>s</w:t>
      </w:r>
      <w:r w:rsidRPr="00F461C7">
        <w:t xml:space="preserve"> patients and illnesses as a whole </w:t>
      </w:r>
      <w:r w:rsidR="004614A2" w:rsidRPr="00F461C7">
        <w:t>in</w:t>
      </w:r>
      <w:r w:rsidRPr="00F461C7">
        <w:t xml:space="preserve"> their</w:t>
      </w:r>
      <w:r w:rsidR="004614A2" w:rsidRPr="00F461C7">
        <w:t xml:space="preserve"> psychological and social dimens</w:t>
      </w:r>
      <w:r w:rsidRPr="00F461C7">
        <w:t xml:space="preserve">ions </w:t>
      </w:r>
      <w:r w:rsidR="004614A2" w:rsidRPr="00F461C7">
        <w:t>to practise</w:t>
      </w:r>
      <w:r w:rsidRPr="00F461C7">
        <w:t xml:space="preserve"> protective t</w:t>
      </w:r>
      <w:r w:rsidR="004614A2" w:rsidRPr="00F461C7">
        <w:t>herapuetic</w:t>
      </w:r>
      <w:r w:rsidRPr="00F461C7">
        <w:t xml:space="preserve"> and rehabilitative practice</w:t>
      </w:r>
      <w:r w:rsidR="004614A2" w:rsidRPr="00F461C7">
        <w:t>s</w:t>
      </w:r>
      <w:r w:rsidRPr="00F461C7">
        <w:t>.</w:t>
      </w:r>
    </w:p>
    <w:p w14:paraId="4D7CBA95" w14:textId="4B972F05" w:rsidR="00885BE3" w:rsidRPr="00F461C7" w:rsidRDefault="00885BE3" w:rsidP="004B4FBA">
      <w:pPr>
        <w:pStyle w:val="ListeParagraf"/>
        <w:numPr>
          <w:ilvl w:val="0"/>
          <w:numId w:val="1"/>
        </w:numPr>
        <w:jc w:val="both"/>
      </w:pPr>
      <w:r w:rsidRPr="00F461C7">
        <w:t xml:space="preserve">evaluates priorities and health problems of </w:t>
      </w:r>
      <w:r w:rsidR="004614A2" w:rsidRPr="00F461C7">
        <w:t>individuals</w:t>
      </w:r>
      <w:r w:rsidRPr="00F461C7">
        <w:t xml:space="preserve"> and society and meets their needs.</w:t>
      </w:r>
    </w:p>
    <w:p w14:paraId="6CBA6694" w14:textId="5E6F8B3D" w:rsidR="00885BE3" w:rsidRPr="00F461C7" w:rsidRDefault="00885BE3" w:rsidP="004614A2">
      <w:pPr>
        <w:pStyle w:val="ListeParagraf"/>
        <w:numPr>
          <w:ilvl w:val="0"/>
          <w:numId w:val="1"/>
        </w:numPr>
        <w:jc w:val="both"/>
      </w:pPr>
      <w:r w:rsidRPr="00F461C7">
        <w:t>implements education and guidence activities for personal and social health.</w:t>
      </w:r>
    </w:p>
    <w:p w14:paraId="1F6E0142" w14:textId="187C4FFA" w:rsidR="00885BE3" w:rsidRPr="00F461C7" w:rsidRDefault="00885BE3" w:rsidP="004B4FBA">
      <w:pPr>
        <w:pStyle w:val="ListeParagraf"/>
        <w:numPr>
          <w:ilvl w:val="0"/>
          <w:numId w:val="1"/>
        </w:numPr>
        <w:jc w:val="both"/>
      </w:pPr>
      <w:r w:rsidRPr="00F461C7">
        <w:t xml:space="preserve">does not discriminate in </w:t>
      </w:r>
      <w:r w:rsidR="004614A2" w:rsidRPr="00F461C7">
        <w:t xml:space="preserve">providing </w:t>
      </w:r>
      <w:r w:rsidRPr="00F461C7">
        <w:t>service and considers patient and per</w:t>
      </w:r>
      <w:r w:rsidR="004614A2" w:rsidRPr="00F461C7">
        <w:t>sonnel</w:t>
      </w:r>
      <w:r w:rsidRPr="00F461C7">
        <w:t xml:space="preserve"> health, safety, security, privacy and rights.</w:t>
      </w:r>
    </w:p>
    <w:p w14:paraId="34753995" w14:textId="2675EFFE" w:rsidR="00885BE3" w:rsidRPr="00F461C7" w:rsidRDefault="004614A2" w:rsidP="004B4FBA">
      <w:pPr>
        <w:pStyle w:val="ListeParagraf"/>
        <w:numPr>
          <w:ilvl w:val="0"/>
          <w:numId w:val="1"/>
        </w:numPr>
        <w:jc w:val="both"/>
      </w:pPr>
      <w:r w:rsidRPr="00F461C7">
        <w:t>gives im</w:t>
      </w:r>
      <w:r w:rsidR="00885BE3" w:rsidRPr="00F461C7">
        <w:t xml:space="preserve">portance to protecting and improving self-health </w:t>
      </w:r>
      <w:r w:rsidR="00492EF0" w:rsidRPr="00F461C7">
        <w:t>physically, mentally, and socially t</w:t>
      </w:r>
      <w:r w:rsidRPr="00F461C7">
        <w:t xml:space="preserve">aking the </w:t>
      </w:r>
      <w:r w:rsidR="00885BE3" w:rsidRPr="00F461C7">
        <w:t>necessary</w:t>
      </w:r>
      <w:r w:rsidR="00492EF0" w:rsidRPr="00F461C7">
        <w:t xml:space="preserve"> steps</w:t>
      </w:r>
      <w:r w:rsidR="00885BE3" w:rsidRPr="00F461C7">
        <w:t xml:space="preserve"> </w:t>
      </w:r>
      <w:r w:rsidRPr="00F461C7">
        <w:t>in implementation</w:t>
      </w:r>
      <w:r w:rsidR="00885BE3" w:rsidRPr="00F461C7">
        <w:t>.</w:t>
      </w:r>
    </w:p>
    <w:p w14:paraId="293C8165" w14:textId="0497D572" w:rsidR="00885BE3" w:rsidRPr="00F461C7" w:rsidRDefault="00885BE3" w:rsidP="004B4FBA">
      <w:pPr>
        <w:pStyle w:val="ListeParagraf"/>
        <w:numPr>
          <w:ilvl w:val="0"/>
          <w:numId w:val="1"/>
        </w:numPr>
        <w:jc w:val="both"/>
      </w:pPr>
      <w:r w:rsidRPr="00F461C7">
        <w:t xml:space="preserve">calls for help from other health personnel and institutions when necessary by </w:t>
      </w:r>
      <w:r w:rsidR="004614A2" w:rsidRPr="00F461C7">
        <w:t xml:space="preserve">realistically evaluting </w:t>
      </w:r>
      <w:r w:rsidRPr="00F461C7">
        <w:t xml:space="preserve"> limitations.</w:t>
      </w:r>
    </w:p>
    <w:p w14:paraId="7A318212" w14:textId="2F8ECB1C" w:rsidR="00885BE3" w:rsidRPr="00F461C7" w:rsidRDefault="00885BE3" w:rsidP="00885BE3">
      <w:pPr>
        <w:jc w:val="both"/>
        <w:rPr>
          <w:b/>
          <w:bCs/>
        </w:rPr>
      </w:pPr>
      <w:r w:rsidRPr="00F461C7">
        <w:rPr>
          <w:b/>
          <w:bCs/>
        </w:rPr>
        <w:t>OCCUPATIONAL VALUES AND APPROACHES</w:t>
      </w:r>
    </w:p>
    <w:p w14:paraId="475708B4" w14:textId="79BB405C" w:rsidR="00885BE3" w:rsidRPr="00F461C7" w:rsidRDefault="00885BE3" w:rsidP="00885BE3">
      <w:pPr>
        <w:jc w:val="both"/>
        <w:rPr>
          <w:b/>
          <w:bCs/>
        </w:rPr>
      </w:pPr>
      <w:r w:rsidRPr="00F461C7">
        <w:rPr>
          <w:b/>
          <w:bCs/>
        </w:rPr>
        <w:t xml:space="preserve">Health </w:t>
      </w:r>
      <w:r w:rsidR="003F24C1" w:rsidRPr="00F461C7">
        <w:rPr>
          <w:b/>
          <w:bCs/>
        </w:rPr>
        <w:t>protection</w:t>
      </w:r>
    </w:p>
    <w:p w14:paraId="30A3BC48" w14:textId="4C8B0844" w:rsidR="00510C98" w:rsidRPr="00F461C7" w:rsidRDefault="00885BE3" w:rsidP="00885BE3">
      <w:pPr>
        <w:pStyle w:val="ListeParagraf"/>
        <w:numPr>
          <w:ilvl w:val="0"/>
          <w:numId w:val="1"/>
        </w:numPr>
        <w:jc w:val="both"/>
      </w:pPr>
      <w:r w:rsidRPr="00F461C7">
        <w:t>evaluates the effects of health systems, policies and practice on people and soci</w:t>
      </w:r>
      <w:r w:rsidR="003F24C1" w:rsidRPr="00F461C7">
        <w:t>al</w:t>
      </w:r>
      <w:r w:rsidRPr="00F461C7">
        <w:t xml:space="preserve"> health and defends </w:t>
      </w:r>
      <w:r w:rsidR="003F24C1" w:rsidRPr="00F461C7">
        <w:t>the</w:t>
      </w:r>
      <w:r w:rsidRPr="00F461C7">
        <w:t xml:space="preserve"> health service regarding social reliability and social responsibility </w:t>
      </w:r>
      <w:r w:rsidR="003F24C1" w:rsidRPr="00F461C7">
        <w:t>concepts</w:t>
      </w:r>
      <w:r w:rsidRPr="00F461C7">
        <w:t>.</w:t>
      </w:r>
    </w:p>
    <w:p w14:paraId="485E9129" w14:textId="693C59EB" w:rsidR="00885BE3" w:rsidRPr="00F461C7" w:rsidRDefault="00885BE3" w:rsidP="00885BE3">
      <w:pPr>
        <w:pStyle w:val="ListeParagraf"/>
        <w:numPr>
          <w:ilvl w:val="0"/>
          <w:numId w:val="1"/>
        </w:numPr>
        <w:jc w:val="both"/>
      </w:pPr>
      <w:r w:rsidRPr="00F461C7">
        <w:t xml:space="preserve">defends </w:t>
      </w:r>
      <w:r w:rsidR="003F24C1" w:rsidRPr="00F461C7">
        <w:t xml:space="preserve">individual </w:t>
      </w:r>
      <w:r w:rsidRPr="00F461C7">
        <w:t xml:space="preserve">equality in </w:t>
      </w:r>
      <w:r w:rsidR="003F24C1" w:rsidRPr="00F461C7">
        <w:t>obtaining</w:t>
      </w:r>
      <w:r w:rsidRPr="00F461C7">
        <w:t xml:space="preserve"> healt</w:t>
      </w:r>
      <w:r w:rsidR="00C2606B" w:rsidRPr="00F461C7">
        <w:t>h</w:t>
      </w:r>
      <w:r w:rsidRPr="00F461C7">
        <w:t xml:space="preserve"> service</w:t>
      </w:r>
      <w:r w:rsidR="003F24C1" w:rsidRPr="00F461C7">
        <w:t>s</w:t>
      </w:r>
      <w:r w:rsidRPr="00F461C7">
        <w:t xml:space="preserve"> and </w:t>
      </w:r>
      <w:r w:rsidR="003F24C1" w:rsidRPr="00F461C7">
        <w:t xml:space="preserve">promotes </w:t>
      </w:r>
      <w:r w:rsidRPr="00F461C7">
        <w:t xml:space="preserve">other ethical principles </w:t>
      </w:r>
      <w:r w:rsidR="003F24C1" w:rsidRPr="00F461C7">
        <w:t>such as</w:t>
      </w:r>
      <w:r w:rsidRPr="00F461C7">
        <w:t xml:space="preserve"> </w:t>
      </w:r>
      <w:r w:rsidR="003F24C1" w:rsidRPr="00F461C7">
        <w:t>removing</w:t>
      </w:r>
      <w:r w:rsidRPr="00F461C7">
        <w:t xml:space="preserve"> barriers </w:t>
      </w:r>
      <w:r w:rsidR="00C2606B" w:rsidRPr="00F461C7">
        <w:t>hinder</w:t>
      </w:r>
      <w:r w:rsidR="003F24C1" w:rsidRPr="00F461C7">
        <w:t>ing</w:t>
      </w:r>
      <w:r w:rsidR="00C2606B" w:rsidRPr="00F461C7">
        <w:t xml:space="preserve"> </w:t>
      </w:r>
      <w:r w:rsidR="00510C98" w:rsidRPr="00F461C7">
        <w:t>health rights.</w:t>
      </w:r>
    </w:p>
    <w:p w14:paraId="57EB097F" w14:textId="61ADDFD1" w:rsidR="00510C98" w:rsidRPr="00F461C7" w:rsidRDefault="00510C98" w:rsidP="00885BE3">
      <w:pPr>
        <w:pStyle w:val="ListeParagraf"/>
        <w:numPr>
          <w:ilvl w:val="0"/>
          <w:numId w:val="1"/>
        </w:numPr>
        <w:jc w:val="both"/>
      </w:pPr>
      <w:r w:rsidRPr="00F461C7">
        <w:t xml:space="preserve">acts </w:t>
      </w:r>
      <w:r w:rsidR="003F24C1" w:rsidRPr="00F461C7">
        <w:t>according to ethical principles</w:t>
      </w:r>
      <w:r w:rsidRPr="00F461C7">
        <w:t xml:space="preserve"> </w:t>
      </w:r>
      <w:r w:rsidR="003F24C1" w:rsidRPr="00F461C7">
        <w:t xml:space="preserve">and </w:t>
      </w:r>
      <w:r w:rsidRPr="00F461C7">
        <w:t>good health practice laws whil</w:t>
      </w:r>
      <w:r w:rsidR="003F24C1" w:rsidRPr="00F461C7">
        <w:t>st working</w:t>
      </w:r>
      <w:r w:rsidRPr="00F461C7">
        <w:t>.</w:t>
      </w:r>
    </w:p>
    <w:p w14:paraId="154D54CC" w14:textId="1BA13A75" w:rsidR="00510C98" w:rsidRPr="00F461C7" w:rsidRDefault="00510C98" w:rsidP="00885BE3">
      <w:pPr>
        <w:pStyle w:val="ListeParagraf"/>
        <w:numPr>
          <w:ilvl w:val="0"/>
          <w:numId w:val="1"/>
        </w:numPr>
        <w:jc w:val="both"/>
      </w:pPr>
      <w:r w:rsidRPr="00F461C7">
        <w:t>treats patients, patients’ relatives, colleagues and all other health personnel according to ethical principles.</w:t>
      </w:r>
    </w:p>
    <w:p w14:paraId="7D9D58BB" w14:textId="283E4ED1" w:rsidR="00510C98" w:rsidRPr="00F461C7" w:rsidRDefault="00510C98" w:rsidP="00510C98">
      <w:pPr>
        <w:jc w:val="both"/>
        <w:rPr>
          <w:b/>
          <w:bCs/>
        </w:rPr>
      </w:pPr>
      <w:r w:rsidRPr="00F461C7">
        <w:rPr>
          <w:b/>
          <w:bCs/>
        </w:rPr>
        <w:t>Comm</w:t>
      </w:r>
      <w:r w:rsidR="00CD63E4" w:rsidRPr="00F461C7">
        <w:rPr>
          <w:b/>
          <w:bCs/>
        </w:rPr>
        <w:t>mu</w:t>
      </w:r>
      <w:r w:rsidRPr="00F461C7">
        <w:rPr>
          <w:b/>
          <w:bCs/>
        </w:rPr>
        <w:t>nicat</w:t>
      </w:r>
      <w:r w:rsidR="009F71D0" w:rsidRPr="00F461C7">
        <w:rPr>
          <w:b/>
          <w:bCs/>
        </w:rPr>
        <w:t>ion</w:t>
      </w:r>
    </w:p>
    <w:p w14:paraId="336E9C2A" w14:textId="79626C2F" w:rsidR="00510C98" w:rsidRPr="00F461C7" w:rsidRDefault="00510C98" w:rsidP="00510C98">
      <w:pPr>
        <w:pStyle w:val="ListeParagraf"/>
        <w:numPr>
          <w:ilvl w:val="0"/>
          <w:numId w:val="1"/>
        </w:numPr>
        <w:jc w:val="both"/>
      </w:pPr>
      <w:r w:rsidRPr="00F461C7">
        <w:t>communicate</w:t>
      </w:r>
      <w:r w:rsidR="00F71AB1" w:rsidRPr="00F461C7">
        <w:t>s</w:t>
      </w:r>
      <w:r w:rsidRPr="00F461C7">
        <w:t xml:space="preserve"> well with people who receive health service, colleagues, members of health service and the staff fr</w:t>
      </w:r>
      <w:r w:rsidR="00F71AB1" w:rsidRPr="00F461C7">
        <w:t>o</w:t>
      </w:r>
      <w:r w:rsidRPr="00F461C7">
        <w:t>m other professions.</w:t>
      </w:r>
    </w:p>
    <w:p w14:paraId="2AF9BF83" w14:textId="13D4EE41" w:rsidR="00510C98" w:rsidRPr="00F461C7" w:rsidRDefault="00510C98" w:rsidP="00510C98">
      <w:pPr>
        <w:pStyle w:val="ListeParagraf"/>
        <w:numPr>
          <w:ilvl w:val="0"/>
          <w:numId w:val="1"/>
        </w:numPr>
        <w:jc w:val="both"/>
      </w:pPr>
      <w:r w:rsidRPr="00F461C7">
        <w:t xml:space="preserve">informs people </w:t>
      </w:r>
      <w:r w:rsidR="001E174A" w:rsidRPr="00F461C7">
        <w:t>given</w:t>
      </w:r>
      <w:r w:rsidRPr="00F461C7">
        <w:t xml:space="preserve"> health service in medical</w:t>
      </w:r>
      <w:r w:rsidR="00F71AB1" w:rsidRPr="00F461C7">
        <w:t>,</w:t>
      </w:r>
      <w:r w:rsidRPr="00F461C7">
        <w:t xml:space="preserve"> </w:t>
      </w:r>
      <w:r w:rsidR="00F71AB1" w:rsidRPr="00F461C7">
        <w:t>protective</w:t>
      </w:r>
      <w:r w:rsidRPr="00F461C7">
        <w:t xml:space="preserve"> and rehabilitative practice process about their health</w:t>
      </w:r>
      <w:r w:rsidR="001E174A" w:rsidRPr="00F461C7">
        <w:t>,</w:t>
      </w:r>
      <w:r w:rsidRPr="00F461C7">
        <w:t xml:space="preserve"> </w:t>
      </w:r>
      <w:r w:rsidR="002B20D2" w:rsidRPr="00F461C7">
        <w:t>also involving</w:t>
      </w:r>
      <w:r w:rsidRPr="00F461C7">
        <w:t xml:space="preserve"> them in decision-making process</w:t>
      </w:r>
      <w:r w:rsidR="002B20D2" w:rsidRPr="00F461C7">
        <w:t>es</w:t>
      </w:r>
      <w:r w:rsidRPr="00F461C7">
        <w:t>.</w:t>
      </w:r>
    </w:p>
    <w:p w14:paraId="16000103" w14:textId="4088246B" w:rsidR="00510C98" w:rsidRPr="00F461C7" w:rsidRDefault="00510C98" w:rsidP="00510C98">
      <w:pPr>
        <w:jc w:val="both"/>
        <w:rPr>
          <w:b/>
          <w:bCs/>
        </w:rPr>
      </w:pPr>
      <w:r w:rsidRPr="00F461C7">
        <w:rPr>
          <w:b/>
          <w:bCs/>
        </w:rPr>
        <w:t>L</w:t>
      </w:r>
      <w:r w:rsidR="002B20D2" w:rsidRPr="00F461C7">
        <w:rPr>
          <w:b/>
          <w:bCs/>
        </w:rPr>
        <w:t>ea</w:t>
      </w:r>
      <w:r w:rsidRPr="00F461C7">
        <w:rPr>
          <w:b/>
          <w:bCs/>
        </w:rPr>
        <w:t>der-Administrator-Team Member</w:t>
      </w:r>
      <w:r w:rsidR="00C2606B" w:rsidRPr="00F461C7">
        <w:rPr>
          <w:b/>
          <w:bCs/>
        </w:rPr>
        <w:t xml:space="preserve"> </w:t>
      </w:r>
    </w:p>
    <w:p w14:paraId="0399C160" w14:textId="76D08A55" w:rsidR="00885BE3" w:rsidRPr="00F461C7" w:rsidRDefault="00510C98" w:rsidP="00885BE3">
      <w:pPr>
        <w:pStyle w:val="ListeParagraf"/>
        <w:numPr>
          <w:ilvl w:val="0"/>
          <w:numId w:val="1"/>
        </w:numPr>
        <w:jc w:val="both"/>
      </w:pPr>
      <w:r w:rsidRPr="00F461C7">
        <w:t xml:space="preserve">knows and applies </w:t>
      </w:r>
      <w:r w:rsidR="002B20D2" w:rsidRPr="00F461C7">
        <w:t>lea</w:t>
      </w:r>
      <w:r w:rsidRPr="00F461C7">
        <w:t>dership, administrative and teamwork principles.</w:t>
      </w:r>
    </w:p>
    <w:p w14:paraId="54B20441" w14:textId="723C5D70" w:rsidR="005932D0" w:rsidRPr="00F461C7" w:rsidRDefault="005932D0" w:rsidP="00885BE3">
      <w:pPr>
        <w:pStyle w:val="ListeParagraf"/>
        <w:numPr>
          <w:ilvl w:val="0"/>
          <w:numId w:val="1"/>
        </w:numPr>
        <w:jc w:val="both"/>
      </w:pPr>
      <w:r w:rsidRPr="00F461C7">
        <w:lastRenderedPageBreak/>
        <w:t>uses resources and manpower in healt</w:t>
      </w:r>
      <w:r w:rsidR="002B20D2" w:rsidRPr="00F461C7">
        <w:t>h</w:t>
      </w:r>
      <w:r w:rsidRPr="00F461C7">
        <w:t xml:space="preserve"> institutions effectively by </w:t>
      </w:r>
      <w:r w:rsidR="002B20D2" w:rsidRPr="00F461C7">
        <w:t>assessing</w:t>
      </w:r>
      <w:r w:rsidRPr="00F461C7">
        <w:t xml:space="preserve"> social benefits.</w:t>
      </w:r>
    </w:p>
    <w:p w14:paraId="30AEEB1A" w14:textId="60C29897" w:rsidR="005932D0" w:rsidRPr="00F461C7" w:rsidRDefault="002B20D2" w:rsidP="00885BE3">
      <w:pPr>
        <w:pStyle w:val="ListeParagraf"/>
        <w:numPr>
          <w:ilvl w:val="0"/>
          <w:numId w:val="1"/>
        </w:numPr>
        <w:jc w:val="both"/>
      </w:pPr>
      <w:r w:rsidRPr="00F461C7">
        <w:t>acknowledges</w:t>
      </w:r>
      <w:r w:rsidR="005932D0" w:rsidRPr="00F461C7">
        <w:t xml:space="preserve"> </w:t>
      </w:r>
      <w:r w:rsidRPr="00F461C7">
        <w:t>other team member</w:t>
      </w:r>
      <w:r w:rsidR="005932D0" w:rsidRPr="00F461C7">
        <w:t xml:space="preserve"> duties</w:t>
      </w:r>
      <w:r w:rsidRPr="00F461C7">
        <w:t>,</w:t>
      </w:r>
      <w:r w:rsidR="005932D0" w:rsidRPr="00F461C7">
        <w:t xml:space="preserve"> giv</w:t>
      </w:r>
      <w:r w:rsidRPr="00F461C7">
        <w:t>es</w:t>
      </w:r>
      <w:r w:rsidR="005932D0" w:rsidRPr="00F461C7">
        <w:t xml:space="preserve"> importance to harmony, health and success of the team. </w:t>
      </w:r>
    </w:p>
    <w:p w14:paraId="48E769CA" w14:textId="08A8AF4C" w:rsidR="005932D0" w:rsidRPr="00F461C7" w:rsidRDefault="005932D0" w:rsidP="005932D0">
      <w:pPr>
        <w:jc w:val="both"/>
      </w:pPr>
    </w:p>
    <w:p w14:paraId="0CB1AA34" w14:textId="77777777" w:rsidR="002B20D2" w:rsidRPr="00F461C7" w:rsidRDefault="002B20D2" w:rsidP="005932D0">
      <w:pPr>
        <w:jc w:val="both"/>
        <w:rPr>
          <w:b/>
          <w:bCs/>
        </w:rPr>
      </w:pPr>
    </w:p>
    <w:p w14:paraId="4A59B660" w14:textId="2BAD345B" w:rsidR="005932D0" w:rsidRPr="00F461C7" w:rsidRDefault="00030ACB" w:rsidP="005932D0">
      <w:pPr>
        <w:jc w:val="both"/>
        <w:rPr>
          <w:b/>
          <w:bCs/>
        </w:rPr>
      </w:pPr>
      <w:r w:rsidRPr="00F461C7">
        <w:rPr>
          <w:b/>
          <w:bCs/>
        </w:rPr>
        <w:t>OCCUPATIONAL AND PERSON</w:t>
      </w:r>
      <w:r w:rsidR="001E174A" w:rsidRPr="00F461C7">
        <w:rPr>
          <w:b/>
          <w:bCs/>
        </w:rPr>
        <w:t>AL</w:t>
      </w:r>
      <w:r w:rsidRPr="00F461C7">
        <w:rPr>
          <w:b/>
          <w:bCs/>
        </w:rPr>
        <w:t xml:space="preserve"> DEVELOPMENT</w:t>
      </w:r>
    </w:p>
    <w:p w14:paraId="7C91F011" w14:textId="1CE847BD" w:rsidR="00030ACB" w:rsidRPr="00F461C7" w:rsidRDefault="00030ACB" w:rsidP="005932D0">
      <w:pPr>
        <w:jc w:val="both"/>
        <w:rPr>
          <w:b/>
          <w:bCs/>
        </w:rPr>
      </w:pPr>
      <w:r w:rsidRPr="00F461C7">
        <w:rPr>
          <w:b/>
          <w:bCs/>
        </w:rPr>
        <w:t>Life-long Learner</w:t>
      </w:r>
    </w:p>
    <w:p w14:paraId="138E8113" w14:textId="0F36A262" w:rsidR="00030ACB" w:rsidRPr="00F461C7" w:rsidRDefault="002B20D2" w:rsidP="00030ACB">
      <w:pPr>
        <w:pStyle w:val="ListeParagraf"/>
        <w:numPr>
          <w:ilvl w:val="0"/>
          <w:numId w:val="1"/>
        </w:numPr>
        <w:jc w:val="both"/>
      </w:pPr>
      <w:r w:rsidRPr="00F461C7">
        <w:t xml:space="preserve">possesses a </w:t>
      </w:r>
      <w:r w:rsidR="00030ACB" w:rsidRPr="00F461C7">
        <w:t xml:space="preserve">lifelong </w:t>
      </w:r>
      <w:r w:rsidRPr="00F461C7">
        <w:t xml:space="preserve">feeling of </w:t>
      </w:r>
      <w:r w:rsidR="00030ACB" w:rsidRPr="00F461C7">
        <w:t xml:space="preserve">responsibility </w:t>
      </w:r>
      <w:r w:rsidRPr="00F461C7">
        <w:t>regarding updating</w:t>
      </w:r>
      <w:r w:rsidR="00030ACB" w:rsidRPr="00F461C7">
        <w:t xml:space="preserve"> skills</w:t>
      </w:r>
      <w:r w:rsidRPr="00F461C7">
        <w:t>ets</w:t>
      </w:r>
      <w:r w:rsidR="00030ACB" w:rsidRPr="00F461C7">
        <w:t>.</w:t>
      </w:r>
    </w:p>
    <w:p w14:paraId="781AA447" w14:textId="2EBE3F1B" w:rsidR="00030ACB" w:rsidRPr="00F461C7" w:rsidRDefault="002B20D2" w:rsidP="00030ACB">
      <w:pPr>
        <w:pStyle w:val="ListeParagraf"/>
        <w:numPr>
          <w:ilvl w:val="0"/>
          <w:numId w:val="1"/>
        </w:numPr>
        <w:jc w:val="both"/>
      </w:pPr>
      <w:r w:rsidRPr="00F461C7">
        <w:t xml:space="preserve">Utilizes </w:t>
      </w:r>
      <w:r w:rsidR="00030ACB" w:rsidRPr="00F461C7">
        <w:t xml:space="preserve"> contemp</w:t>
      </w:r>
      <w:r w:rsidRPr="00F461C7">
        <w:t>o</w:t>
      </w:r>
      <w:r w:rsidR="00030ACB" w:rsidRPr="00F461C7">
        <w:t xml:space="preserve">rary knowledge resources and makes use of information </w:t>
      </w:r>
      <w:r w:rsidR="00487FA5" w:rsidRPr="00F461C7">
        <w:t>t</w:t>
      </w:r>
      <w:r w:rsidR="00030ACB" w:rsidRPr="00F461C7">
        <w:t>echnologies effectively.</w:t>
      </w:r>
    </w:p>
    <w:p w14:paraId="089B89A0" w14:textId="77777777" w:rsidR="00030ACB" w:rsidRPr="00F461C7" w:rsidRDefault="00030ACB" w:rsidP="00030ACB">
      <w:pPr>
        <w:jc w:val="both"/>
      </w:pPr>
    </w:p>
    <w:p w14:paraId="1CAA1A30" w14:textId="65166D32" w:rsidR="00030ACB" w:rsidRPr="00F461C7" w:rsidRDefault="00030ACB" w:rsidP="00030ACB">
      <w:pPr>
        <w:jc w:val="both"/>
        <w:rPr>
          <w:b/>
          <w:bCs/>
        </w:rPr>
      </w:pPr>
      <w:r w:rsidRPr="00F461C7">
        <w:rPr>
          <w:b/>
          <w:bCs/>
        </w:rPr>
        <w:t>Indicat</w:t>
      </w:r>
      <w:r w:rsidR="002B20D2" w:rsidRPr="00F461C7">
        <w:rPr>
          <w:b/>
          <w:bCs/>
        </w:rPr>
        <w:t>ions of a Scientific and Analy</w:t>
      </w:r>
      <w:r w:rsidRPr="00F461C7">
        <w:rPr>
          <w:b/>
          <w:bCs/>
        </w:rPr>
        <w:t>tical Approach</w:t>
      </w:r>
    </w:p>
    <w:p w14:paraId="5940930E" w14:textId="44143B73" w:rsidR="00030ACB" w:rsidRPr="00F461C7" w:rsidRDefault="00030ACB" w:rsidP="00030ACB">
      <w:pPr>
        <w:pStyle w:val="ListeParagraf"/>
        <w:numPr>
          <w:ilvl w:val="0"/>
          <w:numId w:val="1"/>
        </w:numPr>
        <w:jc w:val="both"/>
      </w:pPr>
      <w:r w:rsidRPr="00F461C7">
        <w:t>evaluates scientific knowledge critically by depending on proof-based medical principles, plans research, implements and uses the outc</w:t>
      </w:r>
      <w:r w:rsidR="00235E46" w:rsidRPr="00F461C7">
        <w:t>o</w:t>
      </w:r>
      <w:r w:rsidRPr="00F461C7">
        <w:t>mes for the benefit of society.</w:t>
      </w:r>
    </w:p>
    <w:p w14:paraId="14F9DCEF" w14:textId="22B82BAD" w:rsidR="005932D0" w:rsidRPr="00F461C7" w:rsidRDefault="005932D0" w:rsidP="005932D0">
      <w:pPr>
        <w:jc w:val="both"/>
      </w:pPr>
    </w:p>
    <w:p w14:paraId="0E7048EB" w14:textId="70EC2186" w:rsidR="005932D0" w:rsidRPr="00F461C7" w:rsidRDefault="005932D0" w:rsidP="005932D0">
      <w:pPr>
        <w:jc w:val="both"/>
      </w:pPr>
    </w:p>
    <w:p w14:paraId="4CC473E3" w14:textId="342A6151" w:rsidR="00885BE3" w:rsidRPr="00F461C7" w:rsidRDefault="00885BE3" w:rsidP="00885BE3">
      <w:pPr>
        <w:jc w:val="both"/>
      </w:pPr>
    </w:p>
    <w:p w14:paraId="4AD21C35" w14:textId="38760BBD" w:rsidR="00885BE3" w:rsidRPr="00F461C7" w:rsidRDefault="00885BE3" w:rsidP="00885BE3">
      <w:pPr>
        <w:jc w:val="both"/>
      </w:pPr>
    </w:p>
    <w:p w14:paraId="301AFDF8" w14:textId="392E69F1" w:rsidR="00F7209C" w:rsidRPr="00F461C7" w:rsidRDefault="00F7209C" w:rsidP="00885BE3">
      <w:pPr>
        <w:pStyle w:val="ListeParagraf"/>
        <w:jc w:val="both"/>
      </w:pPr>
    </w:p>
    <w:p w14:paraId="0E3E9841" w14:textId="39C52C82" w:rsidR="00885BE3" w:rsidRPr="00F461C7" w:rsidRDefault="00885BE3" w:rsidP="00885BE3">
      <w:pPr>
        <w:pStyle w:val="ListeParagraf"/>
        <w:jc w:val="both"/>
      </w:pPr>
    </w:p>
    <w:p w14:paraId="2293D625" w14:textId="4A32241C" w:rsidR="00F47C9D" w:rsidRPr="00F461C7" w:rsidRDefault="00F47C9D" w:rsidP="001471CF">
      <w:pPr>
        <w:jc w:val="both"/>
      </w:pPr>
    </w:p>
    <w:p w14:paraId="00828796" w14:textId="39F46046" w:rsidR="0079051F" w:rsidRPr="00F461C7" w:rsidRDefault="0079051F" w:rsidP="001471CF">
      <w:pPr>
        <w:jc w:val="both"/>
      </w:pPr>
    </w:p>
    <w:p w14:paraId="2C38DA7E" w14:textId="59C9A8A8" w:rsidR="0079051F" w:rsidRPr="00F461C7" w:rsidRDefault="0079051F" w:rsidP="001471CF">
      <w:pPr>
        <w:jc w:val="both"/>
      </w:pPr>
    </w:p>
    <w:p w14:paraId="02490A0D" w14:textId="773A1867" w:rsidR="0079051F" w:rsidRPr="00F461C7" w:rsidRDefault="0079051F" w:rsidP="001471CF">
      <w:pPr>
        <w:jc w:val="both"/>
      </w:pPr>
    </w:p>
    <w:p w14:paraId="4C2B5297" w14:textId="1E6912C4" w:rsidR="0079051F" w:rsidRPr="00F461C7" w:rsidRDefault="0079051F" w:rsidP="001471CF">
      <w:pPr>
        <w:jc w:val="both"/>
      </w:pPr>
    </w:p>
    <w:p w14:paraId="30F039DB" w14:textId="14B52E98" w:rsidR="00C6783C" w:rsidRPr="00F461C7" w:rsidRDefault="00C6783C" w:rsidP="001471CF">
      <w:pPr>
        <w:jc w:val="both"/>
      </w:pPr>
    </w:p>
    <w:p w14:paraId="24ABFAF1" w14:textId="191ECDF8" w:rsidR="00C6783C" w:rsidRPr="00F461C7" w:rsidRDefault="00A129EC" w:rsidP="00A129EC">
      <w:pPr>
        <w:tabs>
          <w:tab w:val="left" w:pos="3870"/>
        </w:tabs>
        <w:jc w:val="both"/>
      </w:pPr>
      <w:r w:rsidRPr="00F461C7">
        <w:tab/>
      </w:r>
    </w:p>
    <w:p w14:paraId="7B76401B" w14:textId="42059ED7" w:rsidR="00F530EE" w:rsidRPr="00F461C7" w:rsidRDefault="00F530EE" w:rsidP="001471CF">
      <w:pPr>
        <w:jc w:val="both"/>
      </w:pPr>
    </w:p>
    <w:bookmarkEnd w:id="0"/>
    <w:p w14:paraId="367A3D32" w14:textId="7F681F86" w:rsidR="00C739E9" w:rsidRPr="00F461C7" w:rsidRDefault="00C739E9" w:rsidP="001471CF">
      <w:pPr>
        <w:jc w:val="both"/>
      </w:pPr>
    </w:p>
    <w:sectPr w:rsidR="00C739E9" w:rsidRPr="00F4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55AB"/>
    <w:multiLevelType w:val="hybridMultilevel"/>
    <w:tmpl w:val="2856F44E"/>
    <w:lvl w:ilvl="0" w:tplc="287EE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1CF"/>
    <w:rsid w:val="00015336"/>
    <w:rsid w:val="000268A8"/>
    <w:rsid w:val="00030ACB"/>
    <w:rsid w:val="000511A5"/>
    <w:rsid w:val="00085F08"/>
    <w:rsid w:val="00130C96"/>
    <w:rsid w:val="0013587C"/>
    <w:rsid w:val="001471CF"/>
    <w:rsid w:val="00187C9B"/>
    <w:rsid w:val="001B774E"/>
    <w:rsid w:val="001E174A"/>
    <w:rsid w:val="001F091D"/>
    <w:rsid w:val="002164A1"/>
    <w:rsid w:val="00225735"/>
    <w:rsid w:val="00235E46"/>
    <w:rsid w:val="002740AA"/>
    <w:rsid w:val="002A394D"/>
    <w:rsid w:val="002B20D2"/>
    <w:rsid w:val="002C77D1"/>
    <w:rsid w:val="0032457C"/>
    <w:rsid w:val="0033616A"/>
    <w:rsid w:val="0033686E"/>
    <w:rsid w:val="00340E6B"/>
    <w:rsid w:val="003C72F5"/>
    <w:rsid w:val="003F24C1"/>
    <w:rsid w:val="004614A2"/>
    <w:rsid w:val="00485AB2"/>
    <w:rsid w:val="00486B00"/>
    <w:rsid w:val="00487FA5"/>
    <w:rsid w:val="00492EF0"/>
    <w:rsid w:val="004A5DB4"/>
    <w:rsid w:val="004B4FBA"/>
    <w:rsid w:val="004B52AD"/>
    <w:rsid w:val="00510C98"/>
    <w:rsid w:val="0052046A"/>
    <w:rsid w:val="00530B7A"/>
    <w:rsid w:val="00546C7B"/>
    <w:rsid w:val="005932D0"/>
    <w:rsid w:val="005D586C"/>
    <w:rsid w:val="0063447F"/>
    <w:rsid w:val="00652E24"/>
    <w:rsid w:val="00685A7D"/>
    <w:rsid w:val="00694372"/>
    <w:rsid w:val="006D0BA5"/>
    <w:rsid w:val="006D3C54"/>
    <w:rsid w:val="006E5982"/>
    <w:rsid w:val="0070064F"/>
    <w:rsid w:val="00717775"/>
    <w:rsid w:val="00765FBE"/>
    <w:rsid w:val="0079051F"/>
    <w:rsid w:val="00792BEA"/>
    <w:rsid w:val="007A78FB"/>
    <w:rsid w:val="007B6835"/>
    <w:rsid w:val="00805E21"/>
    <w:rsid w:val="00816AF8"/>
    <w:rsid w:val="00885BE3"/>
    <w:rsid w:val="008C72B6"/>
    <w:rsid w:val="008D6E13"/>
    <w:rsid w:val="00901FCC"/>
    <w:rsid w:val="0094245A"/>
    <w:rsid w:val="009C3712"/>
    <w:rsid w:val="009D315F"/>
    <w:rsid w:val="009E6E74"/>
    <w:rsid w:val="009F71D0"/>
    <w:rsid w:val="00A03889"/>
    <w:rsid w:val="00A129EC"/>
    <w:rsid w:val="00A419BE"/>
    <w:rsid w:val="00A667DF"/>
    <w:rsid w:val="00A72159"/>
    <w:rsid w:val="00AB3191"/>
    <w:rsid w:val="00AE3DF6"/>
    <w:rsid w:val="00AF3EEE"/>
    <w:rsid w:val="00AF6323"/>
    <w:rsid w:val="00AF77F4"/>
    <w:rsid w:val="00B62070"/>
    <w:rsid w:val="00B72933"/>
    <w:rsid w:val="00B86E16"/>
    <w:rsid w:val="00BA60E6"/>
    <w:rsid w:val="00BF1C2E"/>
    <w:rsid w:val="00C020A0"/>
    <w:rsid w:val="00C2606B"/>
    <w:rsid w:val="00C26891"/>
    <w:rsid w:val="00C27C95"/>
    <w:rsid w:val="00C4531A"/>
    <w:rsid w:val="00C50CEB"/>
    <w:rsid w:val="00C6783C"/>
    <w:rsid w:val="00C739E9"/>
    <w:rsid w:val="00CD217D"/>
    <w:rsid w:val="00CD2F91"/>
    <w:rsid w:val="00CD63E4"/>
    <w:rsid w:val="00D32349"/>
    <w:rsid w:val="00D3695E"/>
    <w:rsid w:val="00D906C5"/>
    <w:rsid w:val="00D93092"/>
    <w:rsid w:val="00DA50A5"/>
    <w:rsid w:val="00DB4030"/>
    <w:rsid w:val="00DC4555"/>
    <w:rsid w:val="00E1111A"/>
    <w:rsid w:val="00E34BEE"/>
    <w:rsid w:val="00E3638E"/>
    <w:rsid w:val="00E439FC"/>
    <w:rsid w:val="00E614E3"/>
    <w:rsid w:val="00E7203E"/>
    <w:rsid w:val="00E85F73"/>
    <w:rsid w:val="00ED4A4F"/>
    <w:rsid w:val="00F00B67"/>
    <w:rsid w:val="00F461C7"/>
    <w:rsid w:val="00F4658F"/>
    <w:rsid w:val="00F47C9D"/>
    <w:rsid w:val="00F530EE"/>
    <w:rsid w:val="00F70C98"/>
    <w:rsid w:val="00F71AB1"/>
    <w:rsid w:val="00F7209C"/>
    <w:rsid w:val="00F854CC"/>
    <w:rsid w:val="00FA0B87"/>
    <w:rsid w:val="00FA352C"/>
    <w:rsid w:val="00FE04D3"/>
    <w:rsid w:val="00FE141B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C858"/>
  <w15:docId w15:val="{8702E253-E431-4C8C-97C7-8B1A9813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DD43-A6AB-4A93-B75E-20625463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arslan</dc:creator>
  <cp:lastModifiedBy>Administrator</cp:lastModifiedBy>
  <cp:revision>41</cp:revision>
  <dcterms:created xsi:type="dcterms:W3CDTF">2023-02-28T12:17:00Z</dcterms:created>
  <dcterms:modified xsi:type="dcterms:W3CDTF">2023-05-16T10:52:00Z</dcterms:modified>
</cp:coreProperties>
</file>