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14E32" w14:textId="77777777" w:rsidR="001638F5" w:rsidRDefault="001638F5" w:rsidP="00ED47EA">
      <w:pPr>
        <w:spacing w:after="0" w:line="360" w:lineRule="auto"/>
        <w:rPr>
          <w:rFonts w:cstheme="minorHAnsi"/>
          <w:lang w:val="de-DE"/>
        </w:rPr>
      </w:pPr>
      <w:bookmarkStart w:id="0" w:name="_GoBack"/>
      <w:bookmarkEnd w:id="0"/>
    </w:p>
    <w:p w14:paraId="5C2E6C51" w14:textId="4FDEF81D" w:rsidR="007005B3" w:rsidRPr="004B02ED" w:rsidRDefault="005241DE" w:rsidP="00ED47EA">
      <w:pPr>
        <w:spacing w:after="0" w:line="360" w:lineRule="auto"/>
        <w:rPr>
          <w:rFonts w:cstheme="minorHAnsi"/>
          <w:b/>
          <w:bCs/>
          <w:sz w:val="24"/>
          <w:szCs w:val="24"/>
          <w:lang w:val="de-DE"/>
        </w:rPr>
      </w:pPr>
      <w:r w:rsidRPr="004B02ED">
        <w:rPr>
          <w:rFonts w:cstheme="minorHAnsi"/>
          <w:b/>
          <w:bCs/>
          <w:sz w:val="24"/>
          <w:szCs w:val="24"/>
          <w:lang w:val="de-DE"/>
        </w:rPr>
        <w:t xml:space="preserve">Berufshochschule </w:t>
      </w:r>
      <w:proofErr w:type="spellStart"/>
      <w:r w:rsidRPr="004B02ED">
        <w:rPr>
          <w:rFonts w:cstheme="minorHAnsi"/>
          <w:b/>
          <w:bCs/>
          <w:sz w:val="24"/>
          <w:szCs w:val="24"/>
          <w:lang w:val="de-DE"/>
        </w:rPr>
        <w:t>Torbalı</w:t>
      </w:r>
      <w:proofErr w:type="spellEnd"/>
    </w:p>
    <w:p w14:paraId="3382FEDE" w14:textId="36C1C412" w:rsidR="005241DE" w:rsidRPr="004B02ED" w:rsidRDefault="004B02ED" w:rsidP="00ED47EA">
      <w:pPr>
        <w:spacing w:after="0" w:line="360" w:lineRule="auto"/>
        <w:rPr>
          <w:rFonts w:cstheme="minorHAnsi"/>
          <w:b/>
          <w:bCs/>
          <w:lang w:val="de-DE"/>
        </w:rPr>
      </w:pPr>
      <w:r w:rsidRPr="004B02ED">
        <w:rPr>
          <w:rFonts w:cstheme="minorHAnsi"/>
          <w:b/>
          <w:bCs/>
          <w:lang w:val="de-DE"/>
        </w:rPr>
        <w:t>Unsere Geschichte</w:t>
      </w:r>
    </w:p>
    <w:p w14:paraId="0A5D5A10" w14:textId="725BF3FC" w:rsidR="001638F5" w:rsidRDefault="00D21F64" w:rsidP="00ED47EA">
      <w:pPr>
        <w:spacing w:after="0" w:line="360" w:lineRule="auto"/>
        <w:rPr>
          <w:rFonts w:cstheme="minorHAnsi"/>
          <w:lang w:val="de-DE"/>
        </w:rPr>
      </w:pPr>
      <w:r w:rsidRPr="00D21F64">
        <w:rPr>
          <w:rFonts w:cstheme="minorHAnsi"/>
          <w:lang w:val="de-DE"/>
        </w:rPr>
        <w:t>Die Berufs</w:t>
      </w:r>
      <w:r w:rsidR="00E843FC">
        <w:rPr>
          <w:rFonts w:cstheme="minorHAnsi"/>
          <w:lang w:val="de-DE"/>
        </w:rPr>
        <w:t>hoch</w:t>
      </w:r>
      <w:r w:rsidRPr="00D21F64">
        <w:rPr>
          <w:rFonts w:cstheme="minorHAnsi"/>
          <w:lang w:val="de-DE"/>
        </w:rPr>
        <w:t xml:space="preserve">schule </w:t>
      </w:r>
      <w:proofErr w:type="spellStart"/>
      <w:r w:rsidRPr="00D21F64">
        <w:rPr>
          <w:rFonts w:cstheme="minorHAnsi"/>
          <w:lang w:val="de-DE"/>
        </w:rPr>
        <w:t>Torbalı</w:t>
      </w:r>
      <w:proofErr w:type="spellEnd"/>
      <w:r w:rsidRPr="00D21F64">
        <w:rPr>
          <w:rFonts w:cstheme="minorHAnsi"/>
          <w:lang w:val="de-DE"/>
        </w:rPr>
        <w:t xml:space="preserve"> wurde 1993 unter der </w:t>
      </w:r>
      <w:proofErr w:type="spellStart"/>
      <w:r w:rsidR="004B02ED" w:rsidRPr="00D21F64">
        <w:rPr>
          <w:rFonts w:cstheme="minorHAnsi"/>
          <w:lang w:val="de-DE"/>
        </w:rPr>
        <w:t>Dokuz</w:t>
      </w:r>
      <w:proofErr w:type="spellEnd"/>
      <w:r w:rsidR="004B02ED" w:rsidRPr="00D21F64">
        <w:rPr>
          <w:rFonts w:cstheme="minorHAnsi"/>
          <w:lang w:val="de-DE"/>
        </w:rPr>
        <w:t xml:space="preserve"> </w:t>
      </w:r>
      <w:proofErr w:type="spellStart"/>
      <w:r w:rsidR="004B02ED" w:rsidRPr="00D21F64">
        <w:rPr>
          <w:rFonts w:cstheme="minorHAnsi"/>
          <w:lang w:val="de-DE"/>
        </w:rPr>
        <w:t>Eylül</w:t>
      </w:r>
      <w:proofErr w:type="spellEnd"/>
      <w:r w:rsidR="004B02ED" w:rsidRPr="00D21F64">
        <w:rPr>
          <w:rFonts w:cstheme="minorHAnsi"/>
          <w:lang w:val="de-DE"/>
        </w:rPr>
        <w:t xml:space="preserve"> </w:t>
      </w:r>
      <w:r w:rsidRPr="00D21F64">
        <w:rPr>
          <w:rFonts w:cstheme="minorHAnsi"/>
          <w:lang w:val="de-DE"/>
        </w:rPr>
        <w:t xml:space="preserve">Universität in </w:t>
      </w:r>
      <w:proofErr w:type="spellStart"/>
      <w:r w:rsidRPr="00D21F64">
        <w:rPr>
          <w:rFonts w:cstheme="minorHAnsi"/>
          <w:lang w:val="de-DE"/>
        </w:rPr>
        <w:t>Torbalı</w:t>
      </w:r>
      <w:proofErr w:type="spellEnd"/>
      <w:r w:rsidRPr="00D21F64">
        <w:rPr>
          <w:rFonts w:cstheme="minorHAnsi"/>
          <w:lang w:val="de-DE"/>
        </w:rPr>
        <w:t>, 45 km südöstlich von Izmir, gegründet.</w:t>
      </w:r>
      <w:r w:rsidR="00E8223B" w:rsidRPr="00E8223B">
        <w:t xml:space="preserve"> </w:t>
      </w:r>
      <w:r w:rsidR="00E8223B" w:rsidRPr="00E8223B">
        <w:rPr>
          <w:rFonts w:cstheme="minorHAnsi"/>
          <w:lang w:val="de-DE"/>
        </w:rPr>
        <w:t xml:space="preserve">Originelle und hochwertige Skulpturen wurden in der hellenistischen Zeit in </w:t>
      </w:r>
      <w:proofErr w:type="spellStart"/>
      <w:r w:rsidR="00E8223B" w:rsidRPr="00E8223B">
        <w:rPr>
          <w:rFonts w:cstheme="minorHAnsi"/>
          <w:lang w:val="de-DE"/>
        </w:rPr>
        <w:t>Torbalı</w:t>
      </w:r>
      <w:proofErr w:type="spellEnd"/>
      <w:r w:rsidR="00E8223B" w:rsidRPr="00E8223B">
        <w:rPr>
          <w:rFonts w:cstheme="minorHAnsi"/>
          <w:lang w:val="de-DE"/>
        </w:rPr>
        <w:t xml:space="preserve"> ausgeführt, das 725 v. Chr. auf der Metropole gegründet wurde, die als Stadt der Muttergöttin bekannt ist.</w:t>
      </w:r>
      <w:r w:rsidR="002C3E51" w:rsidRPr="002C3E51">
        <w:t xml:space="preserve"> </w:t>
      </w:r>
      <w:r w:rsidR="002C3E51" w:rsidRPr="002C3E51">
        <w:rPr>
          <w:rFonts w:cstheme="minorHAnsi"/>
          <w:lang w:val="de-DE"/>
        </w:rPr>
        <w:t>Seit ihrer Gründung spielt unsere Schule mit ihren sektoralen und wissenschaftlichen Studien eine wichtige Rolle, nicht nur in Izmir, sondern in der ganzen Türkei.</w:t>
      </w:r>
      <w:r w:rsidR="00426527" w:rsidRPr="00426527">
        <w:t xml:space="preserve"> </w:t>
      </w:r>
      <w:r w:rsidR="00426527" w:rsidRPr="00426527">
        <w:rPr>
          <w:rFonts w:cstheme="minorHAnsi"/>
          <w:lang w:val="de-DE"/>
        </w:rPr>
        <w:t xml:space="preserve">Unsere Techniker, die wir mit unserem Wissen und unserer Erfahrung ausgebildet haben und die über gute technische Kenntnisse verfügen, können sich leicht an die Themen anpassen, in denen sie ausgebildet </w:t>
      </w:r>
      <w:r w:rsidR="00426527">
        <w:rPr>
          <w:rFonts w:cstheme="minorHAnsi"/>
          <w:lang w:val="de-DE"/>
        </w:rPr>
        <w:t>sind</w:t>
      </w:r>
      <w:r w:rsidR="00426527" w:rsidRPr="00426527">
        <w:rPr>
          <w:rFonts w:cstheme="minorHAnsi"/>
          <w:lang w:val="de-DE"/>
        </w:rPr>
        <w:t>.</w:t>
      </w:r>
      <w:r w:rsidR="00F153E4" w:rsidRPr="00F153E4">
        <w:t xml:space="preserve"> </w:t>
      </w:r>
      <w:r w:rsidR="00F153E4" w:rsidRPr="00F153E4">
        <w:rPr>
          <w:rFonts w:cstheme="minorHAnsi"/>
          <w:lang w:val="de-DE"/>
        </w:rPr>
        <w:t>Die Schule, die Bildung mit 6 Programmen anbietet, die hauptsächlich auf Geowissenschaften und technischen Fächern wie Naturbausteintechnologie, Geotechnik, Industrieglas und Keramik, Bohrtechnologie, Bergbautechnologie und Schweißtechnologie basieren, deckt den Bedarf an ausgebildeten Technikern unseres Landes, die sich leicht an sektorale Aktivitäten anpassen können.</w:t>
      </w:r>
      <w:r w:rsidR="00CF5647" w:rsidRPr="00CF5647">
        <w:t xml:space="preserve"> </w:t>
      </w:r>
      <w:r w:rsidR="00CF5647" w:rsidRPr="00CF5647">
        <w:rPr>
          <w:rFonts w:cstheme="minorHAnsi"/>
          <w:lang w:val="de-DE"/>
        </w:rPr>
        <w:t>Darüber hinaus wurden an der Schule Geographische Informationssysteme und Zivilschutz- und Brandbekämpfungsprogramme eingerichtet, und es ist geplant, in den kommenden Semestern Studenten aufzunehmen.</w:t>
      </w:r>
    </w:p>
    <w:p w14:paraId="4FEB5FB7" w14:textId="77777777" w:rsidR="009A7F5D" w:rsidRDefault="009A7F5D" w:rsidP="00ED47EA">
      <w:pPr>
        <w:spacing w:after="0" w:line="360" w:lineRule="auto"/>
        <w:rPr>
          <w:rFonts w:cstheme="minorHAnsi"/>
          <w:lang w:val="de-DE"/>
        </w:rPr>
      </w:pPr>
    </w:p>
    <w:p w14:paraId="2B6ECE1E" w14:textId="78B6F55B" w:rsidR="007005B3" w:rsidRPr="001F477C" w:rsidRDefault="007005B3" w:rsidP="007005B3">
      <w:pPr>
        <w:spacing w:after="0" w:line="360" w:lineRule="auto"/>
        <w:rPr>
          <w:color w:val="FF0000"/>
          <w:u w:val="single"/>
          <w:lang w:val="de-DE"/>
        </w:rPr>
      </w:pPr>
      <w:r w:rsidRPr="001F477C">
        <w:rPr>
          <w:color w:val="FF0000"/>
          <w:u w:val="single"/>
          <w:lang w:val="de-DE"/>
        </w:rPr>
        <w:t xml:space="preserve">UNSER </w:t>
      </w:r>
      <w:r w:rsidR="00406F61" w:rsidRPr="001F477C">
        <w:rPr>
          <w:color w:val="FF0000"/>
          <w:u w:val="single"/>
          <w:lang w:val="de-DE"/>
        </w:rPr>
        <w:t>ZIEL</w:t>
      </w:r>
    </w:p>
    <w:p w14:paraId="497F7FAA" w14:textId="46C4209F" w:rsidR="00F77A04" w:rsidRPr="00713D8B" w:rsidRDefault="00713D8B" w:rsidP="00B5305F">
      <w:pPr>
        <w:spacing w:after="0" w:line="360" w:lineRule="auto"/>
        <w:rPr>
          <w:rFonts w:ascii="MyriadPro-Cond" w:hAnsi="MyriadPro-Cond" w:cs="MyriadPro-Cond"/>
          <w:sz w:val="20"/>
          <w:szCs w:val="20"/>
          <w:lang w:val="de-DE"/>
        </w:rPr>
      </w:pPr>
      <w:r w:rsidRPr="00713D8B">
        <w:rPr>
          <w:rFonts w:ascii="MyriadPro-Cond" w:hAnsi="MyriadPro-Cond" w:cs="MyriadPro-Cond"/>
          <w:sz w:val="20"/>
          <w:szCs w:val="20"/>
          <w:lang w:val="de-DE"/>
        </w:rPr>
        <w:t>Ziel der Schule ist es, qualifizierte Arbeitskräfte auszubilden, die gut gerüstet sind, um auf nationaler und internationaler Ebene zu dienen, indem sie Wissenschaft, Technologie und persönliches Wissen im Lichte universeller Werte nutzen und bei der Schaffung und Umsetzung zeitgemäßer Bildungs- und Forschungsstrategien führend sind , und deren Kompetenz in der Welt anerkannt ist.</w:t>
      </w:r>
      <w:r w:rsidR="00E00A74" w:rsidRPr="00E00A74">
        <w:t xml:space="preserve"> </w:t>
      </w:r>
      <w:r w:rsidR="00E00A74" w:rsidRPr="00E00A74">
        <w:rPr>
          <w:rFonts w:ascii="MyriadPro-Cond" w:hAnsi="MyriadPro-Cond" w:cs="MyriadPro-Cond"/>
          <w:sz w:val="20"/>
          <w:szCs w:val="20"/>
          <w:lang w:val="de-DE"/>
        </w:rPr>
        <w:t xml:space="preserve">Ein weiteres Ziel von uns ist es, eine führende nationale, angesehene Bildungseinrichtung </w:t>
      </w:r>
      <w:r w:rsidR="004B02ED" w:rsidRPr="00E00A74">
        <w:rPr>
          <w:rFonts w:ascii="MyriadPro-Cond" w:hAnsi="MyriadPro-Cond" w:cs="MyriadPro-Cond"/>
          <w:sz w:val="20"/>
          <w:szCs w:val="20"/>
          <w:lang w:val="de-DE"/>
        </w:rPr>
        <w:t xml:space="preserve">in der Türkei </w:t>
      </w:r>
      <w:r w:rsidR="004B02ED">
        <w:rPr>
          <w:rFonts w:ascii="MyriadPro-Cond" w:hAnsi="MyriadPro-Cond" w:cs="MyriadPro-Cond"/>
          <w:sz w:val="20"/>
          <w:szCs w:val="20"/>
          <w:lang w:val="de-DE"/>
        </w:rPr>
        <w:t xml:space="preserve">und </w:t>
      </w:r>
      <w:r w:rsidR="00E00A74" w:rsidRPr="00E00A74">
        <w:rPr>
          <w:rFonts w:ascii="MyriadPro-Cond" w:hAnsi="MyriadPro-Cond" w:cs="MyriadPro-Cond"/>
          <w:sz w:val="20"/>
          <w:szCs w:val="20"/>
          <w:lang w:val="de-DE"/>
        </w:rPr>
        <w:t xml:space="preserve">in der Welt zu sein, die moderne Bildungs-, Ausbildungs- und Forschungsaktivitäten auf der Grundlage einer Zusammenarbeit zwischen Universität und Industrie durchführt und all diese Studien nachhaltig macht, indem sie sie mit nationalen und internationalen Beziehungen </w:t>
      </w:r>
      <w:proofErr w:type="gramStart"/>
      <w:r w:rsidR="00E00A74" w:rsidRPr="00E00A74">
        <w:rPr>
          <w:rFonts w:ascii="MyriadPro-Cond" w:hAnsi="MyriadPro-Cond" w:cs="MyriadPro-Cond"/>
          <w:sz w:val="20"/>
          <w:szCs w:val="20"/>
          <w:lang w:val="de-DE"/>
        </w:rPr>
        <w:t>entwickelt .</w:t>
      </w:r>
      <w:proofErr w:type="gramEnd"/>
    </w:p>
    <w:p w14:paraId="400BB412" w14:textId="77777777" w:rsidR="00F77A04" w:rsidRPr="00713D8B" w:rsidRDefault="00F77A04" w:rsidP="00B5305F">
      <w:pPr>
        <w:spacing w:after="0" w:line="360" w:lineRule="auto"/>
        <w:rPr>
          <w:rFonts w:ascii="MyriadPro-Cond" w:hAnsi="MyriadPro-Cond" w:cs="MyriadPro-Cond"/>
          <w:sz w:val="20"/>
          <w:szCs w:val="20"/>
        </w:rPr>
      </w:pPr>
    </w:p>
    <w:p w14:paraId="20FC27A3" w14:textId="466D69A7" w:rsidR="008802A7" w:rsidRDefault="004E17BC" w:rsidP="00B5305F">
      <w:pPr>
        <w:spacing w:after="0" w:line="360" w:lineRule="auto"/>
        <w:rPr>
          <w:color w:val="FF0000"/>
          <w:u w:val="single"/>
          <w:lang w:val="de-DE"/>
        </w:rPr>
      </w:pPr>
      <w:r>
        <w:rPr>
          <w:color w:val="FF0000"/>
          <w:u w:val="single"/>
          <w:lang w:val="de-DE"/>
        </w:rPr>
        <w:t>Ausstattung</w:t>
      </w:r>
    </w:p>
    <w:p w14:paraId="6E7B013C" w14:textId="7BFA51E5" w:rsidR="00EF59E4" w:rsidRPr="00DE5602" w:rsidRDefault="00DE5602" w:rsidP="00B5305F">
      <w:pPr>
        <w:spacing w:after="0" w:line="360" w:lineRule="auto"/>
        <w:rPr>
          <w:lang w:val="de-DE"/>
        </w:rPr>
      </w:pPr>
      <w:r w:rsidRPr="00DE5602">
        <w:rPr>
          <w:lang w:val="de-DE"/>
        </w:rPr>
        <w:t xml:space="preserve">Labor für Felsmechanik, Labor für Bodenmechanik, Dünnschliff, Geologie, Keramiklabor, Bohrschlammlabor, Labor für chemische Prozesse (Reinlabor), </w:t>
      </w:r>
      <w:proofErr w:type="spellStart"/>
      <w:r w:rsidRPr="00DE5602">
        <w:rPr>
          <w:lang w:val="de-DE"/>
        </w:rPr>
        <w:t>Mikroskoplabor</w:t>
      </w:r>
      <w:proofErr w:type="spellEnd"/>
      <w:r w:rsidRPr="00DE5602">
        <w:rPr>
          <w:lang w:val="de-DE"/>
        </w:rPr>
        <w:t>, Computerlabor, Marmor-CNC-Anwendungswerkstatt, Labor für hydrogeologische Modellierung, Bohranwendungsstelle, Marmor und Mosaik Stickworkshop, Konferenzsaal, Kunstrasenplatz, Basketballplatz</w:t>
      </w:r>
    </w:p>
    <w:p w14:paraId="2656E6DE" w14:textId="159D7AF5" w:rsidR="008802A7" w:rsidRDefault="008802A7" w:rsidP="008802A7">
      <w:pPr>
        <w:spacing w:after="0" w:line="360" w:lineRule="auto"/>
        <w:rPr>
          <w:rFonts w:cstheme="minorHAnsi"/>
          <w:lang w:val="de-DE"/>
        </w:rPr>
      </w:pPr>
    </w:p>
    <w:p w14:paraId="206E4184" w14:textId="40D41AD4" w:rsidR="00283364" w:rsidRDefault="00283364" w:rsidP="008802A7">
      <w:pPr>
        <w:spacing w:after="0" w:line="360" w:lineRule="auto"/>
        <w:rPr>
          <w:rFonts w:cstheme="minorHAnsi"/>
          <w:lang w:val="de-DE"/>
        </w:rPr>
      </w:pPr>
    </w:p>
    <w:p w14:paraId="6BFAF467" w14:textId="77777777" w:rsidR="00283364" w:rsidRPr="00283364" w:rsidRDefault="00283364" w:rsidP="00283364">
      <w:pPr>
        <w:spacing w:after="0" w:line="360" w:lineRule="auto"/>
        <w:rPr>
          <w:color w:val="FF0000"/>
          <w:lang w:val="de-DE"/>
        </w:rPr>
      </w:pPr>
      <w:r w:rsidRPr="00283364">
        <w:rPr>
          <w:color w:val="FF0000"/>
          <w:lang w:val="de-DE"/>
        </w:rPr>
        <w:t>AUSGEWÄHLTE BILDUNGSPROGRAMME</w:t>
      </w:r>
    </w:p>
    <w:p w14:paraId="212589E0" w14:textId="137BE100" w:rsidR="00C6382C" w:rsidRDefault="00BD0442" w:rsidP="008802A7">
      <w:pPr>
        <w:spacing w:after="0" w:line="360" w:lineRule="auto"/>
        <w:rPr>
          <w:rFonts w:cstheme="minorHAnsi"/>
          <w:lang w:val="de-DE"/>
        </w:rPr>
      </w:pPr>
      <w:r w:rsidRPr="00BD0442">
        <w:rPr>
          <w:rFonts w:cstheme="minorHAnsi"/>
          <w:lang w:val="de-DE"/>
        </w:rPr>
        <w:t xml:space="preserve">Internationaler Jugendaustauschprogrammpartner, Erasmus+ und </w:t>
      </w:r>
      <w:proofErr w:type="spellStart"/>
      <w:r w:rsidRPr="00BD0442">
        <w:rPr>
          <w:rFonts w:cstheme="minorHAnsi"/>
          <w:lang w:val="de-DE"/>
        </w:rPr>
        <w:t>Farabi</w:t>
      </w:r>
      <w:proofErr w:type="spellEnd"/>
      <w:r w:rsidRPr="00BD0442">
        <w:rPr>
          <w:rFonts w:cstheme="minorHAnsi"/>
          <w:lang w:val="de-DE"/>
        </w:rPr>
        <w:t xml:space="preserve"> Austauschprogramme und Studienkooperationsprotokolle mit Deutschland und Tunesien</w:t>
      </w:r>
    </w:p>
    <w:p w14:paraId="127377F9" w14:textId="2B5489C5" w:rsidR="003A6FAA" w:rsidRDefault="003A6FAA" w:rsidP="008802A7">
      <w:pPr>
        <w:spacing w:after="0" w:line="360" w:lineRule="auto"/>
        <w:rPr>
          <w:rFonts w:cstheme="minorHAnsi"/>
          <w:lang w:val="de-DE"/>
        </w:rPr>
      </w:pPr>
    </w:p>
    <w:p w14:paraId="653626F3" w14:textId="6981370E" w:rsidR="00626616" w:rsidRDefault="00626616" w:rsidP="008802A7">
      <w:pPr>
        <w:spacing w:after="0" w:line="360" w:lineRule="auto"/>
        <w:rPr>
          <w:rFonts w:cstheme="minorHAnsi"/>
          <w:lang w:val="de-DE"/>
        </w:rPr>
      </w:pPr>
    </w:p>
    <w:p w14:paraId="1D29FAD1" w14:textId="77777777" w:rsidR="00626616" w:rsidRDefault="00626616" w:rsidP="008802A7">
      <w:pPr>
        <w:spacing w:after="0" w:line="360" w:lineRule="auto"/>
        <w:rPr>
          <w:rFonts w:cstheme="minorHAnsi"/>
          <w:lang w:val="de-DE"/>
        </w:rPr>
      </w:pPr>
    </w:p>
    <w:p w14:paraId="2652EC96" w14:textId="77777777" w:rsidR="00240DBD" w:rsidRDefault="00240DBD" w:rsidP="00384A4E">
      <w:pPr>
        <w:spacing w:after="0" w:line="360" w:lineRule="auto"/>
        <w:rPr>
          <w:rFonts w:cstheme="minorHAnsi"/>
          <w:b/>
          <w:bCs/>
          <w:color w:val="FF0000"/>
          <w:u w:val="single"/>
          <w:lang w:val="de-DE"/>
        </w:rPr>
      </w:pPr>
    </w:p>
    <w:p w14:paraId="11E26C56" w14:textId="335D88B9" w:rsidR="00384A4E" w:rsidRPr="007253B8" w:rsidRDefault="00904278" w:rsidP="00384A4E">
      <w:pPr>
        <w:spacing w:after="0" w:line="360" w:lineRule="auto"/>
        <w:rPr>
          <w:rFonts w:cstheme="minorHAnsi"/>
          <w:b/>
          <w:bCs/>
          <w:color w:val="FF0000"/>
          <w:sz w:val="32"/>
          <w:szCs w:val="32"/>
          <w:u w:val="single"/>
          <w:lang w:val="de-DE"/>
        </w:rPr>
      </w:pPr>
      <w:r w:rsidRPr="007253B8">
        <w:rPr>
          <w:rFonts w:cstheme="minorHAnsi"/>
          <w:b/>
          <w:bCs/>
          <w:color w:val="FF0000"/>
          <w:sz w:val="32"/>
          <w:szCs w:val="32"/>
          <w:u w:val="single"/>
          <w:lang w:val="de-DE"/>
        </w:rPr>
        <w:t xml:space="preserve">Fachbereich </w:t>
      </w:r>
      <w:r w:rsidR="00240DBD" w:rsidRPr="007253B8">
        <w:rPr>
          <w:rFonts w:cstheme="minorHAnsi"/>
          <w:b/>
          <w:bCs/>
          <w:color w:val="FF0000"/>
          <w:sz w:val="32"/>
          <w:szCs w:val="32"/>
          <w:u w:val="single"/>
          <w:lang w:val="de-DE"/>
        </w:rPr>
        <w:t>Bauwesen</w:t>
      </w:r>
    </w:p>
    <w:p w14:paraId="2C15ABA1" w14:textId="6EB90BE0" w:rsidR="007C2AE5" w:rsidRDefault="00847D66" w:rsidP="00384A4E">
      <w:pPr>
        <w:spacing w:after="0" w:line="360" w:lineRule="auto"/>
        <w:rPr>
          <w:rFonts w:cstheme="minorHAnsi"/>
          <w:color w:val="FF0000"/>
          <w:lang w:val="de-DE"/>
        </w:rPr>
      </w:pPr>
      <w:r>
        <w:rPr>
          <w:rFonts w:cstheme="minorHAnsi"/>
          <w:color w:val="FF0000"/>
          <w:lang w:val="de-DE"/>
        </w:rPr>
        <w:t>Technologieprogramm</w:t>
      </w:r>
      <w:r w:rsidR="007253B8" w:rsidRPr="007253B8">
        <w:rPr>
          <w:rFonts w:cstheme="minorHAnsi"/>
          <w:color w:val="FF0000"/>
          <w:lang w:val="de-DE"/>
        </w:rPr>
        <w:t xml:space="preserve"> </w:t>
      </w:r>
      <w:r>
        <w:rPr>
          <w:rFonts w:cstheme="minorHAnsi"/>
          <w:color w:val="FF0000"/>
          <w:lang w:val="de-DE"/>
        </w:rPr>
        <w:t xml:space="preserve">für </w:t>
      </w:r>
      <w:r w:rsidR="007253B8" w:rsidRPr="007253B8">
        <w:rPr>
          <w:rFonts w:cstheme="minorHAnsi"/>
          <w:color w:val="FF0000"/>
          <w:lang w:val="de-DE"/>
        </w:rPr>
        <w:t xml:space="preserve"> </w:t>
      </w:r>
      <w:r>
        <w:rPr>
          <w:rFonts w:cstheme="minorHAnsi"/>
          <w:color w:val="FF0000"/>
          <w:lang w:val="de-DE"/>
        </w:rPr>
        <w:t>Naturbausteine</w:t>
      </w:r>
    </w:p>
    <w:p w14:paraId="286B266C" w14:textId="63B685C3" w:rsidR="00847D66" w:rsidRDefault="006344F8" w:rsidP="00384A4E">
      <w:pPr>
        <w:spacing w:after="0" w:line="360" w:lineRule="auto"/>
        <w:rPr>
          <w:rFonts w:cstheme="minorHAnsi"/>
          <w:lang w:val="de-DE"/>
        </w:rPr>
      </w:pPr>
      <w:r w:rsidRPr="006344F8">
        <w:rPr>
          <w:rFonts w:cstheme="minorHAnsi"/>
          <w:lang w:val="de-DE"/>
        </w:rPr>
        <w:t xml:space="preserve">Das </w:t>
      </w:r>
      <w:r w:rsidR="006338E2" w:rsidRPr="006338E2">
        <w:rPr>
          <w:rFonts w:cstheme="minorHAnsi"/>
          <w:lang w:val="de-DE"/>
        </w:rPr>
        <w:t xml:space="preserve">Technologieprogramm für  Naturbausteine </w:t>
      </w:r>
      <w:r w:rsidRPr="006344F8">
        <w:rPr>
          <w:rFonts w:cstheme="minorHAnsi"/>
          <w:lang w:val="de-DE"/>
        </w:rPr>
        <w:t>zielt darauf ab, praktische Schulungen zu Abbau, Technologie und Verwendung von Naturstein anzubieten.</w:t>
      </w:r>
      <w:r w:rsidR="006338E2" w:rsidRPr="006338E2">
        <w:t xml:space="preserve"> </w:t>
      </w:r>
      <w:r w:rsidR="006338E2" w:rsidRPr="006338E2">
        <w:rPr>
          <w:rFonts w:cstheme="minorHAnsi"/>
          <w:lang w:val="de-DE"/>
        </w:rPr>
        <w:t>Das Programm bildet Techniker für Hersteller von Naturbausteinen in der Türkei aus.</w:t>
      </w:r>
    </w:p>
    <w:p w14:paraId="24990C31" w14:textId="7B2DB065" w:rsidR="007C2AE5" w:rsidRDefault="000916FD" w:rsidP="00384A4E">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Pr>
          <w:rFonts w:cstheme="minorHAnsi"/>
          <w:lang w:val="de-DE"/>
        </w:rPr>
        <w:t>Fachbereich</w:t>
      </w:r>
      <w:r w:rsidRPr="000916FD">
        <w:rPr>
          <w:rFonts w:cstheme="minorHAnsi"/>
          <w:lang w:val="de-DE"/>
        </w:rPr>
        <w:t xml:space="preserve"> </w:t>
      </w:r>
      <w:r w:rsidR="00106B69" w:rsidRPr="006338E2">
        <w:rPr>
          <w:rFonts w:cstheme="minorHAnsi"/>
          <w:lang w:val="de-DE"/>
        </w:rPr>
        <w:t xml:space="preserve">Technologieprogramm für  Naturbausteine </w:t>
      </w:r>
      <w:r>
        <w:rPr>
          <w:rFonts w:cstheme="minorHAnsi"/>
          <w:lang w:val="de-DE"/>
        </w:rPr>
        <w:t>werden</w:t>
      </w:r>
      <w:r w:rsidRPr="000916FD">
        <w:rPr>
          <w:rFonts w:cstheme="minorHAnsi"/>
          <w:lang w:val="de-DE"/>
        </w:rPr>
        <w:t xml:space="preserve"> </w:t>
      </w:r>
      <w:r>
        <w:rPr>
          <w:rFonts w:cstheme="minorHAnsi"/>
          <w:lang w:val="de-DE"/>
        </w:rPr>
        <w:t>die Vorlesungen</w:t>
      </w:r>
      <w:r w:rsidRPr="000916FD">
        <w:rPr>
          <w:rFonts w:cstheme="minorHAnsi"/>
          <w:lang w:val="de-DE"/>
        </w:rPr>
        <w:t xml:space="preserve"> zu 100% in türkischer Sprache </w:t>
      </w:r>
      <w:r w:rsidR="00704102">
        <w:rPr>
          <w:rFonts w:cstheme="minorHAnsi"/>
          <w:lang w:val="de-DE"/>
        </w:rPr>
        <w:t>gehalten</w:t>
      </w:r>
      <w:r w:rsidRPr="000916FD">
        <w:rPr>
          <w:rFonts w:cstheme="minorHAnsi"/>
          <w:lang w:val="de-DE"/>
        </w:rPr>
        <w:t>.</w:t>
      </w:r>
    </w:p>
    <w:p w14:paraId="61CBB2F7" w14:textId="5AEDB66D" w:rsidR="004D02BE" w:rsidRPr="004B02ED" w:rsidRDefault="004D02BE" w:rsidP="001274AA">
      <w:pPr>
        <w:autoSpaceDE w:val="0"/>
        <w:autoSpaceDN w:val="0"/>
        <w:adjustRightInd w:val="0"/>
        <w:spacing w:after="0" w:line="240" w:lineRule="auto"/>
        <w:rPr>
          <w:rFonts w:ascii="MyriadPro-LightCond" w:hAnsi="MyriadPro-LightCond" w:cs="MyriadPro-LightCond"/>
          <w:sz w:val="20"/>
          <w:szCs w:val="20"/>
        </w:rPr>
      </w:pPr>
      <w:bookmarkStart w:id="1" w:name="_Hlk127908568"/>
      <w:r w:rsidRPr="004B02ED">
        <w:rPr>
          <w:lang w:val="de-DE"/>
        </w:rPr>
        <w:t>Da</w:t>
      </w:r>
      <w:r w:rsidR="004B02ED" w:rsidRPr="004B02ED">
        <w:rPr>
          <w:lang w:val="de-DE"/>
        </w:rPr>
        <w:t>s Studium</w:t>
      </w:r>
      <w:r w:rsidRPr="004B02ED">
        <w:rPr>
          <w:lang w:val="de-DE"/>
        </w:rPr>
        <w:t xml:space="preserve"> basiert auf dem </w:t>
      </w:r>
      <w:r w:rsidR="004B02ED" w:rsidRPr="004B02ED">
        <w:rPr>
          <w:lang w:val="de-DE"/>
        </w:rPr>
        <w:t>Kurs-Pass-System</w:t>
      </w:r>
      <w:r w:rsidRPr="004B02ED">
        <w:rPr>
          <w:lang w:val="de-DE"/>
        </w:rPr>
        <w:t xml:space="preserve">. </w:t>
      </w:r>
      <w:bookmarkEnd w:id="1"/>
      <w:r w:rsidRPr="004B02ED">
        <w:rPr>
          <w:lang w:val="de-DE"/>
        </w:rPr>
        <w:t>Es wird ein relatives Bewertungssystem angewendet.</w:t>
      </w:r>
    </w:p>
    <w:p w14:paraId="450BAA9F" w14:textId="20B8D49B" w:rsidR="00A7284E" w:rsidRDefault="00A7284E" w:rsidP="001274AA">
      <w:pPr>
        <w:autoSpaceDE w:val="0"/>
        <w:autoSpaceDN w:val="0"/>
        <w:adjustRightInd w:val="0"/>
        <w:spacing w:after="0" w:line="240" w:lineRule="auto"/>
        <w:rPr>
          <w:rFonts w:ascii="MyriadPro-LightCond" w:hAnsi="MyriadPro-LightCond" w:cs="MyriadPro-LightCond"/>
          <w:color w:val="FF0000"/>
          <w:sz w:val="20"/>
          <w:szCs w:val="20"/>
        </w:rPr>
      </w:pPr>
    </w:p>
    <w:p w14:paraId="6DC10E8E" w14:textId="77777777" w:rsidR="00FE1084" w:rsidRDefault="00FE1084" w:rsidP="001274AA">
      <w:pPr>
        <w:autoSpaceDE w:val="0"/>
        <w:autoSpaceDN w:val="0"/>
        <w:adjustRightInd w:val="0"/>
        <w:spacing w:after="0" w:line="240" w:lineRule="auto"/>
        <w:rPr>
          <w:rFonts w:ascii="MyriadPro-LightCond" w:hAnsi="MyriadPro-LightCond" w:cs="MyriadPro-LightCond"/>
          <w:color w:val="FF0000"/>
          <w:sz w:val="20"/>
          <w:szCs w:val="20"/>
        </w:rPr>
      </w:pPr>
    </w:p>
    <w:p w14:paraId="39C4216C" w14:textId="2FCF76C2" w:rsidR="00E143F8" w:rsidRPr="001274AA" w:rsidRDefault="001274AA" w:rsidP="001274AA">
      <w:pPr>
        <w:autoSpaceDE w:val="0"/>
        <w:autoSpaceDN w:val="0"/>
        <w:adjustRightInd w:val="0"/>
        <w:spacing w:after="0" w:line="240" w:lineRule="auto"/>
        <w:rPr>
          <w:rFonts w:ascii="MyriadPro-BoldCond" w:hAnsi="MyriadPro-BoldCond" w:cs="MyriadPro-BoldCond"/>
          <w:b/>
          <w:bCs/>
          <w:color w:val="FFFFFF"/>
          <w:sz w:val="18"/>
          <w:szCs w:val="18"/>
        </w:rPr>
      </w:pPr>
      <w:r>
        <w:rPr>
          <w:rFonts w:ascii="MyriadPro-BoldCond" w:hAnsi="MyriadPro-BoldCond" w:cs="MyriadPro-BoldCond"/>
          <w:b/>
          <w:bCs/>
          <w:color w:val="FFFFFF"/>
          <w:sz w:val="18"/>
          <w:szCs w:val="18"/>
        </w:rPr>
        <w:t>öncelikle konaklama işletmelerinde ve bağımsız yiyecek/</w:t>
      </w:r>
    </w:p>
    <w:p w14:paraId="13C18FE0" w14:textId="670BB7A9" w:rsidR="00BF550F" w:rsidRDefault="00BF550F" w:rsidP="00BF550F">
      <w:pPr>
        <w:spacing w:after="0" w:line="360" w:lineRule="auto"/>
        <w:rPr>
          <w:color w:val="FF0000"/>
          <w:u w:val="single"/>
          <w:lang w:val="de-DE"/>
        </w:rPr>
      </w:pPr>
      <w:r w:rsidRPr="009A56BF">
        <w:rPr>
          <w:color w:val="FF0000"/>
          <w:u w:val="single"/>
          <w:lang w:val="de-DE"/>
        </w:rPr>
        <w:t>Karrierebereiche</w:t>
      </w:r>
    </w:p>
    <w:p w14:paraId="4791A9CF" w14:textId="595BF939" w:rsidR="005F2746" w:rsidRDefault="005F2746" w:rsidP="00BF550F">
      <w:pPr>
        <w:spacing w:after="0" w:line="360" w:lineRule="auto"/>
        <w:rPr>
          <w:lang w:val="de-DE"/>
        </w:rPr>
      </w:pPr>
      <w:r w:rsidRPr="005F2746">
        <w:rPr>
          <w:lang w:val="de-DE"/>
        </w:rPr>
        <w:t>Absolventen des Natursteintechnologieprogramms sind in Unternehmen beschäftigt, die in den Bereichen Natursteingewinnung, -technologie und -verwendung tätig sind.</w:t>
      </w:r>
      <w:r w:rsidR="001E535D" w:rsidRPr="001E535D">
        <w:t xml:space="preserve"> </w:t>
      </w:r>
      <w:r w:rsidR="001E535D" w:rsidRPr="001E535D">
        <w:rPr>
          <w:lang w:val="de-DE"/>
        </w:rPr>
        <w:t>Die Absolventen haben die Möglichkeit, in Marmorfabriken und Natursteinbrüchen, in denen Marmor hergestellt wird, sowie in Werkstätten der Hochschule und der Branche zu arbeiten.</w:t>
      </w:r>
    </w:p>
    <w:p w14:paraId="3874E7A2" w14:textId="77E70937" w:rsidR="003F169A" w:rsidRDefault="003F169A" w:rsidP="00BF550F">
      <w:pPr>
        <w:spacing w:after="0" w:line="360" w:lineRule="auto"/>
        <w:rPr>
          <w:lang w:val="de-DE"/>
        </w:rPr>
      </w:pPr>
    </w:p>
    <w:p w14:paraId="75597B3D" w14:textId="04D9C189" w:rsidR="003F169A" w:rsidRDefault="003F169A" w:rsidP="00BF550F">
      <w:pPr>
        <w:spacing w:after="0" w:line="360" w:lineRule="auto"/>
        <w:rPr>
          <w:lang w:val="de-DE"/>
        </w:rPr>
      </w:pPr>
    </w:p>
    <w:p w14:paraId="30E24750" w14:textId="1322B7C1" w:rsidR="003F169A" w:rsidRDefault="003F169A" w:rsidP="00BF550F">
      <w:pPr>
        <w:spacing w:after="0" w:line="360" w:lineRule="auto"/>
        <w:rPr>
          <w:color w:val="FF0000"/>
          <w:u w:val="single"/>
          <w:lang w:val="de-DE"/>
        </w:rPr>
      </w:pPr>
      <w:r w:rsidRPr="003F169A">
        <w:rPr>
          <w:color w:val="FF0000"/>
          <w:u w:val="single"/>
          <w:lang w:val="de-DE"/>
        </w:rPr>
        <w:t>Geotechnisches Programm</w:t>
      </w:r>
    </w:p>
    <w:p w14:paraId="35F025FB" w14:textId="694B5397" w:rsidR="00D475B6" w:rsidRDefault="00D475B6" w:rsidP="00BF550F">
      <w:pPr>
        <w:spacing w:after="0" w:line="360" w:lineRule="auto"/>
        <w:rPr>
          <w:lang w:val="de-DE"/>
        </w:rPr>
      </w:pPr>
      <w:r w:rsidRPr="00D475B6">
        <w:rPr>
          <w:lang w:val="de-DE"/>
        </w:rPr>
        <w:t>Ziel des geotechnischen Programms ist es, dynamisches Personal auszubilden, das die für die Erstellung des geotechnischen Untersuchungsberichts erforderlichen Labor- und Feldversuche durchführen kann.</w:t>
      </w:r>
      <w:r w:rsidRPr="00D475B6">
        <w:t xml:space="preserve"> </w:t>
      </w:r>
      <w:r w:rsidRPr="00D475B6">
        <w:rPr>
          <w:lang w:val="de-DE"/>
        </w:rPr>
        <w:t>Geotechniker untersuchen die physikalischen, mechanischen und chemischen Eigenschaften von Gesteinen und Böden in den Disziplinen Bodenmechanik und Felsmechanik.</w:t>
      </w:r>
    </w:p>
    <w:p w14:paraId="09D2A765" w14:textId="716C7181" w:rsidR="00833A45" w:rsidRDefault="00833A45" w:rsidP="00BF550F">
      <w:pPr>
        <w:spacing w:after="0" w:line="360" w:lineRule="auto"/>
        <w:rPr>
          <w:lang w:val="de-DE"/>
        </w:rPr>
      </w:pPr>
    </w:p>
    <w:p w14:paraId="2DFB4390" w14:textId="1CCD20EA" w:rsidR="00833A45" w:rsidRDefault="00833A45" w:rsidP="00833A45">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sidRPr="00442827">
        <w:rPr>
          <w:rFonts w:cstheme="minorHAnsi"/>
          <w:lang w:val="de-DE"/>
        </w:rPr>
        <w:t xml:space="preserve">Fachbereich </w:t>
      </w:r>
      <w:r w:rsidRPr="00442827">
        <w:rPr>
          <w:lang w:val="de-DE"/>
        </w:rPr>
        <w:t>Geotechnisches Programm</w:t>
      </w:r>
      <w:r w:rsidRPr="00442827">
        <w:rPr>
          <w:rFonts w:cstheme="minorHAnsi"/>
          <w:lang w:val="de-DE"/>
        </w:rPr>
        <w:t xml:space="preserve"> werden die Vorlesungen </w:t>
      </w:r>
      <w:r w:rsidRPr="000916FD">
        <w:rPr>
          <w:rFonts w:cstheme="minorHAnsi"/>
          <w:lang w:val="de-DE"/>
        </w:rPr>
        <w:t xml:space="preserve">zu 100% in türkischer Sprache </w:t>
      </w:r>
      <w:r>
        <w:rPr>
          <w:rFonts w:cstheme="minorHAnsi"/>
          <w:lang w:val="de-DE"/>
        </w:rPr>
        <w:t>gehalten</w:t>
      </w:r>
      <w:r w:rsidRPr="000916FD">
        <w:rPr>
          <w:rFonts w:cstheme="minorHAnsi"/>
          <w:lang w:val="de-DE"/>
        </w:rPr>
        <w:t>.</w:t>
      </w:r>
    </w:p>
    <w:p w14:paraId="1B5BBEEF" w14:textId="77F9BEA1" w:rsidR="00833A45" w:rsidRPr="004B02ED" w:rsidRDefault="004B02ED" w:rsidP="00833A45">
      <w:pPr>
        <w:autoSpaceDE w:val="0"/>
        <w:autoSpaceDN w:val="0"/>
        <w:adjustRightInd w:val="0"/>
        <w:spacing w:after="0" w:line="240" w:lineRule="auto"/>
        <w:rPr>
          <w:lang w:val="de-DE"/>
        </w:rPr>
      </w:pPr>
      <w:r w:rsidRPr="004B02ED">
        <w:rPr>
          <w:lang w:val="de-DE"/>
        </w:rPr>
        <w:t xml:space="preserve">Das Studium basiert auf dem Kurs-Pass-System. </w:t>
      </w:r>
      <w:r w:rsidR="00833A45" w:rsidRPr="004B02ED">
        <w:rPr>
          <w:lang w:val="de-DE"/>
        </w:rPr>
        <w:t>Es wird ein relatives Bewertungssystem angewendet.</w:t>
      </w:r>
    </w:p>
    <w:p w14:paraId="71FB9251" w14:textId="5B290FCE" w:rsidR="00D64C8A" w:rsidRPr="004B02ED" w:rsidRDefault="00D64C8A" w:rsidP="00833A45">
      <w:pPr>
        <w:autoSpaceDE w:val="0"/>
        <w:autoSpaceDN w:val="0"/>
        <w:adjustRightInd w:val="0"/>
        <w:spacing w:after="0" w:line="240" w:lineRule="auto"/>
        <w:rPr>
          <w:lang w:val="de-DE"/>
        </w:rPr>
      </w:pPr>
    </w:p>
    <w:p w14:paraId="51503EB5" w14:textId="0E827CAD" w:rsidR="00D64C8A" w:rsidRDefault="00D64C8A" w:rsidP="00833A45">
      <w:pPr>
        <w:autoSpaceDE w:val="0"/>
        <w:autoSpaceDN w:val="0"/>
        <w:adjustRightInd w:val="0"/>
        <w:spacing w:after="0" w:line="240" w:lineRule="auto"/>
        <w:rPr>
          <w:color w:val="FF0000"/>
          <w:lang w:val="de-DE"/>
        </w:rPr>
      </w:pPr>
    </w:p>
    <w:p w14:paraId="5C1041A9" w14:textId="77777777" w:rsidR="00D64C8A" w:rsidRDefault="00D64C8A" w:rsidP="00833A45">
      <w:pPr>
        <w:autoSpaceDE w:val="0"/>
        <w:autoSpaceDN w:val="0"/>
        <w:adjustRightInd w:val="0"/>
        <w:spacing w:after="0" w:line="240" w:lineRule="auto"/>
        <w:rPr>
          <w:rFonts w:ascii="MyriadPro-LightCond" w:hAnsi="MyriadPro-LightCond" w:cs="MyriadPro-LightCond"/>
          <w:color w:val="FF0000"/>
          <w:sz w:val="20"/>
          <w:szCs w:val="20"/>
        </w:rPr>
      </w:pPr>
    </w:p>
    <w:p w14:paraId="365221F5" w14:textId="77777777" w:rsidR="00D64C8A" w:rsidRDefault="00D64C8A" w:rsidP="00D64C8A">
      <w:pPr>
        <w:spacing w:after="0" w:line="360" w:lineRule="auto"/>
        <w:rPr>
          <w:color w:val="FF0000"/>
          <w:u w:val="single"/>
          <w:lang w:val="de-DE"/>
        </w:rPr>
      </w:pPr>
      <w:bookmarkStart w:id="2" w:name="_Hlk127899146"/>
      <w:r w:rsidRPr="009A56BF">
        <w:rPr>
          <w:color w:val="FF0000"/>
          <w:u w:val="single"/>
          <w:lang w:val="de-DE"/>
        </w:rPr>
        <w:t>Karrierebereiche</w:t>
      </w:r>
    </w:p>
    <w:bookmarkEnd w:id="2"/>
    <w:p w14:paraId="684B5B52" w14:textId="7D8403BD" w:rsidR="00833A45" w:rsidRDefault="00D2703A" w:rsidP="00BF550F">
      <w:pPr>
        <w:spacing w:after="0" w:line="360" w:lineRule="auto"/>
        <w:rPr>
          <w:lang w:val="de-DE"/>
        </w:rPr>
      </w:pPr>
      <w:r w:rsidRPr="00D2703A">
        <w:rPr>
          <w:lang w:val="de-DE"/>
        </w:rPr>
        <w:t>Absolventen des Studiengangs Geotechnik sind in Bergbau- und Bohrunternehmen sowie in staatlichen Institutionen beschäftigt.</w:t>
      </w:r>
    </w:p>
    <w:p w14:paraId="4C90684A" w14:textId="5AFDB7D2" w:rsidR="002B6AA8" w:rsidRDefault="002B6AA8" w:rsidP="00BF550F">
      <w:pPr>
        <w:spacing w:after="0" w:line="360" w:lineRule="auto"/>
        <w:rPr>
          <w:lang w:val="de-DE"/>
        </w:rPr>
      </w:pPr>
    </w:p>
    <w:p w14:paraId="5281E46E" w14:textId="5C253470" w:rsidR="002B6AA8" w:rsidRDefault="002B6AA8" w:rsidP="00BF550F">
      <w:pPr>
        <w:spacing w:after="0" w:line="360" w:lineRule="auto"/>
        <w:rPr>
          <w:lang w:val="de-DE"/>
        </w:rPr>
      </w:pPr>
    </w:p>
    <w:p w14:paraId="1A599CC8" w14:textId="2032F66A" w:rsidR="002B6AA8" w:rsidRPr="009D79A0" w:rsidRDefault="002B6AA8" w:rsidP="00BF550F">
      <w:pPr>
        <w:spacing w:after="0" w:line="360" w:lineRule="auto"/>
        <w:rPr>
          <w:b/>
          <w:bCs/>
          <w:color w:val="FF0000"/>
          <w:sz w:val="32"/>
          <w:szCs w:val="32"/>
          <w:u w:val="single"/>
          <w:lang w:val="de-DE"/>
        </w:rPr>
      </w:pPr>
      <w:r w:rsidRPr="009D79A0">
        <w:rPr>
          <w:b/>
          <w:bCs/>
          <w:color w:val="FF0000"/>
          <w:sz w:val="32"/>
          <w:szCs w:val="32"/>
          <w:u w:val="single"/>
          <w:lang w:val="de-DE"/>
        </w:rPr>
        <w:t>Fachbereich Bergbau</w:t>
      </w:r>
    </w:p>
    <w:p w14:paraId="5E2409B6" w14:textId="3E60DE1D" w:rsidR="002B6AA8" w:rsidRDefault="009D79A0" w:rsidP="00BF550F">
      <w:pPr>
        <w:spacing w:after="0" w:line="360" w:lineRule="auto"/>
        <w:rPr>
          <w:color w:val="FF0000"/>
          <w:lang w:val="de-DE"/>
        </w:rPr>
      </w:pPr>
      <w:r w:rsidRPr="009D79A0">
        <w:rPr>
          <w:color w:val="FF0000"/>
          <w:u w:val="single"/>
          <w:lang w:val="de-DE"/>
        </w:rPr>
        <w:t>Bergbautechnik</w:t>
      </w:r>
    </w:p>
    <w:p w14:paraId="2535C56C" w14:textId="0B8C16A7" w:rsidR="009D79A0" w:rsidRDefault="00E0329E" w:rsidP="00BF550F">
      <w:pPr>
        <w:spacing w:after="0" w:line="360" w:lineRule="auto"/>
        <w:rPr>
          <w:lang w:val="de-DE"/>
        </w:rPr>
      </w:pPr>
      <w:r w:rsidRPr="00E0329E">
        <w:rPr>
          <w:lang w:val="de-DE"/>
        </w:rPr>
        <w:t>Heute ist es von großer Bedeutung, unsere Minen wirtschaftlich, effizient und umweltbewusst zu betreiben und in die Welt- und Volkswirtschaft einzubringen.</w:t>
      </w:r>
      <w:r w:rsidR="000765B8" w:rsidRPr="000765B8">
        <w:t xml:space="preserve"> </w:t>
      </w:r>
      <w:r w:rsidR="000765B8" w:rsidRPr="000765B8">
        <w:rPr>
          <w:lang w:val="de-DE"/>
        </w:rPr>
        <w:t xml:space="preserve">Unser Ziel ist es, dynamisches technisches Personal in der </w:t>
      </w:r>
      <w:r w:rsidR="000765B8" w:rsidRPr="000765B8">
        <w:rPr>
          <w:lang w:val="de-DE"/>
        </w:rPr>
        <w:lastRenderedPageBreak/>
        <w:t xml:space="preserve">Bergbauindustrie auszubilden, das qualifiziert ist, sich an Entwicklungen anpassen kann, über Arbeitsdisziplin verfügt, die entsprechenden Werkzeuge, Geräte und Materialien verwenden kann und </w:t>
      </w:r>
      <w:r w:rsidR="000765B8">
        <w:rPr>
          <w:lang w:val="de-DE"/>
        </w:rPr>
        <w:t>den</w:t>
      </w:r>
      <w:r w:rsidR="000765B8" w:rsidRPr="000765B8">
        <w:rPr>
          <w:lang w:val="de-DE"/>
        </w:rPr>
        <w:t xml:space="preserve"> berufliche</w:t>
      </w:r>
      <w:r w:rsidR="000765B8">
        <w:rPr>
          <w:lang w:val="de-DE"/>
        </w:rPr>
        <w:t>n</w:t>
      </w:r>
      <w:r w:rsidR="000765B8" w:rsidRPr="000765B8">
        <w:rPr>
          <w:lang w:val="de-DE"/>
        </w:rPr>
        <w:t xml:space="preserve"> </w:t>
      </w:r>
      <w:r w:rsidR="000765B8">
        <w:rPr>
          <w:lang w:val="de-DE"/>
        </w:rPr>
        <w:t>Bedarf</w:t>
      </w:r>
      <w:r w:rsidR="000765B8" w:rsidRPr="000765B8">
        <w:rPr>
          <w:lang w:val="de-DE"/>
        </w:rPr>
        <w:t xml:space="preserve"> zwischen Ingenieur und Arbeiter </w:t>
      </w:r>
      <w:r w:rsidR="000765B8">
        <w:rPr>
          <w:lang w:val="de-DE"/>
        </w:rPr>
        <w:t>decken</w:t>
      </w:r>
      <w:r w:rsidR="000765B8" w:rsidRPr="000765B8">
        <w:rPr>
          <w:lang w:val="de-DE"/>
        </w:rPr>
        <w:t xml:space="preserve"> kann.</w:t>
      </w:r>
    </w:p>
    <w:p w14:paraId="184DB393" w14:textId="77EEDD00" w:rsidR="000843D8" w:rsidRDefault="000843D8" w:rsidP="00BF550F">
      <w:pPr>
        <w:spacing w:after="0" w:line="360" w:lineRule="auto"/>
        <w:rPr>
          <w:lang w:val="de-DE"/>
        </w:rPr>
      </w:pPr>
    </w:p>
    <w:p w14:paraId="40DE9FF4" w14:textId="6A961AA4" w:rsidR="000843D8" w:rsidRDefault="000843D8" w:rsidP="000843D8">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sidRPr="00442827">
        <w:rPr>
          <w:rFonts w:cstheme="minorHAnsi"/>
          <w:lang w:val="de-DE"/>
        </w:rPr>
        <w:t xml:space="preserve">Fachbereich </w:t>
      </w:r>
      <w:r w:rsidRPr="000843D8">
        <w:rPr>
          <w:lang w:val="de-DE"/>
        </w:rPr>
        <w:t>Bergbautechnik</w:t>
      </w:r>
      <w:r>
        <w:rPr>
          <w:lang w:val="de-DE"/>
        </w:rPr>
        <w:t xml:space="preserve"> </w:t>
      </w:r>
      <w:r w:rsidRPr="00442827">
        <w:rPr>
          <w:rFonts w:cstheme="minorHAnsi"/>
          <w:lang w:val="de-DE"/>
        </w:rPr>
        <w:t xml:space="preserve">werden die Vorlesungen </w:t>
      </w:r>
      <w:r w:rsidRPr="000916FD">
        <w:rPr>
          <w:rFonts w:cstheme="minorHAnsi"/>
          <w:lang w:val="de-DE"/>
        </w:rPr>
        <w:t xml:space="preserve">zu 100% in türkischer Sprache </w:t>
      </w:r>
      <w:r>
        <w:rPr>
          <w:rFonts w:cstheme="minorHAnsi"/>
          <w:lang w:val="de-DE"/>
        </w:rPr>
        <w:t>gehalten</w:t>
      </w:r>
      <w:r w:rsidRPr="000916FD">
        <w:rPr>
          <w:rFonts w:cstheme="minorHAnsi"/>
          <w:lang w:val="de-DE"/>
        </w:rPr>
        <w:t>.</w:t>
      </w:r>
    </w:p>
    <w:p w14:paraId="37AB3666" w14:textId="508CE8FC" w:rsidR="000843D8" w:rsidRPr="004B02ED" w:rsidRDefault="004B02ED" w:rsidP="000843D8">
      <w:pPr>
        <w:autoSpaceDE w:val="0"/>
        <w:autoSpaceDN w:val="0"/>
        <w:adjustRightInd w:val="0"/>
        <w:spacing w:after="0" w:line="240" w:lineRule="auto"/>
        <w:rPr>
          <w:lang w:val="de-DE"/>
        </w:rPr>
      </w:pPr>
      <w:r w:rsidRPr="004B02ED">
        <w:rPr>
          <w:lang w:val="de-DE"/>
        </w:rPr>
        <w:t xml:space="preserve">Das Studium basiert auf dem Kurs-Pass-System. </w:t>
      </w:r>
      <w:r w:rsidR="000843D8" w:rsidRPr="004B02ED">
        <w:rPr>
          <w:lang w:val="de-DE"/>
        </w:rPr>
        <w:t xml:space="preserve"> Es wird ein relatives Bewertungssystem angewendet.</w:t>
      </w:r>
    </w:p>
    <w:p w14:paraId="21A13799" w14:textId="064E4745" w:rsidR="000843D8" w:rsidRPr="004B02ED" w:rsidRDefault="000843D8" w:rsidP="00BF550F">
      <w:pPr>
        <w:spacing w:after="0" w:line="360" w:lineRule="auto"/>
        <w:rPr>
          <w:lang w:val="de-DE"/>
        </w:rPr>
      </w:pPr>
    </w:p>
    <w:p w14:paraId="0410D58C" w14:textId="14DD072C" w:rsidR="007F7767" w:rsidRDefault="007F7767" w:rsidP="00BF550F">
      <w:pPr>
        <w:spacing w:after="0" w:line="360" w:lineRule="auto"/>
        <w:rPr>
          <w:lang w:val="de-DE"/>
        </w:rPr>
      </w:pPr>
    </w:p>
    <w:p w14:paraId="3894DD29" w14:textId="77777777" w:rsidR="007F7767" w:rsidRDefault="007F7767" w:rsidP="007F7767">
      <w:pPr>
        <w:spacing w:after="0" w:line="360" w:lineRule="auto"/>
        <w:rPr>
          <w:color w:val="FF0000"/>
          <w:u w:val="single"/>
          <w:lang w:val="de-DE"/>
        </w:rPr>
      </w:pPr>
      <w:r w:rsidRPr="009A56BF">
        <w:rPr>
          <w:color w:val="FF0000"/>
          <w:u w:val="single"/>
          <w:lang w:val="de-DE"/>
        </w:rPr>
        <w:t>Karrierebereiche</w:t>
      </w:r>
    </w:p>
    <w:p w14:paraId="36DD922E" w14:textId="095B7DB5" w:rsidR="007F7767" w:rsidRDefault="00093E0E" w:rsidP="00BF550F">
      <w:pPr>
        <w:spacing w:after="0" w:line="360" w:lineRule="auto"/>
        <w:rPr>
          <w:lang w:val="de-DE"/>
        </w:rPr>
      </w:pPr>
      <w:r w:rsidRPr="00093E0E">
        <w:rPr>
          <w:lang w:val="de-DE"/>
        </w:rPr>
        <w:t>Absolventen des Bergbautechnologieprogramms können Jobs in öffentlichen und privaten Unternehmen finden, die mit dem Bergbausektor und den Subindustrieunternehmen dieses Sektors verbunden sind.</w:t>
      </w:r>
    </w:p>
    <w:p w14:paraId="742FD2D1" w14:textId="69B796E2" w:rsidR="007F7767" w:rsidRDefault="007F7767" w:rsidP="00BF550F">
      <w:pPr>
        <w:spacing w:after="0" w:line="360" w:lineRule="auto"/>
        <w:rPr>
          <w:lang w:val="de-DE"/>
        </w:rPr>
      </w:pPr>
    </w:p>
    <w:p w14:paraId="432438CA" w14:textId="5FA36B4E" w:rsidR="007F7767" w:rsidRDefault="007F7767" w:rsidP="00BF550F">
      <w:pPr>
        <w:spacing w:after="0" w:line="360" w:lineRule="auto"/>
        <w:rPr>
          <w:lang w:val="de-DE"/>
        </w:rPr>
      </w:pPr>
    </w:p>
    <w:p w14:paraId="1B588BF2" w14:textId="2F249C9E" w:rsidR="007F7767" w:rsidRDefault="00EA5840" w:rsidP="00BF550F">
      <w:pPr>
        <w:spacing w:after="0" w:line="360" w:lineRule="auto"/>
        <w:rPr>
          <w:color w:val="FF0000"/>
          <w:u w:val="single"/>
          <w:lang w:val="de-DE"/>
        </w:rPr>
      </w:pPr>
      <w:bookmarkStart w:id="3" w:name="_Hlk127899446"/>
      <w:r w:rsidRPr="00EA5840">
        <w:rPr>
          <w:color w:val="FF0000"/>
          <w:u w:val="single"/>
          <w:lang w:val="de-DE"/>
        </w:rPr>
        <w:t>Bohrtechnik</w:t>
      </w:r>
    </w:p>
    <w:bookmarkEnd w:id="3"/>
    <w:p w14:paraId="2A9917E4" w14:textId="01606E62" w:rsidR="00EA5840" w:rsidRDefault="00EA5840" w:rsidP="00EA5840">
      <w:pPr>
        <w:spacing w:after="0" w:line="360" w:lineRule="auto"/>
        <w:rPr>
          <w:lang w:val="de-DE"/>
        </w:rPr>
      </w:pPr>
      <w:r w:rsidRPr="00EA5840">
        <w:rPr>
          <w:lang w:val="de-DE"/>
        </w:rPr>
        <w:t>Ziel des Bohrtechnologieprogramms ist es, Technikern technische Fähigkeiten in der Bohrtechnologie zu vermitteln, vorläufige Informationen zum Bohren bereitzustellen, die Umwelt und das natürliche Leben zu schützen, die Effizienz beim Bohren zu steigern, die Bohrkosten zu senken und dynamisches technisches Personal auszubilden, das Bohraktivitäten auf wissenschaftlichen Grundlagen basiert.</w:t>
      </w:r>
    </w:p>
    <w:p w14:paraId="6B7758ED" w14:textId="4D48E3A4" w:rsidR="00BE347C" w:rsidRDefault="00BE347C" w:rsidP="00EA5840">
      <w:pPr>
        <w:spacing w:after="0" w:line="360" w:lineRule="auto"/>
        <w:rPr>
          <w:lang w:val="de-DE"/>
        </w:rPr>
      </w:pPr>
    </w:p>
    <w:p w14:paraId="03B7A4AC" w14:textId="27B38633" w:rsidR="00BE347C" w:rsidRDefault="00BE347C" w:rsidP="00BE347C">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sidRPr="00442827">
        <w:rPr>
          <w:rFonts w:cstheme="minorHAnsi"/>
          <w:lang w:val="de-DE"/>
        </w:rPr>
        <w:t xml:space="preserve">Fachbereich </w:t>
      </w:r>
      <w:r w:rsidRPr="00BE347C">
        <w:rPr>
          <w:lang w:val="de-DE"/>
        </w:rPr>
        <w:t>Bohrtechnik</w:t>
      </w:r>
      <w:r>
        <w:rPr>
          <w:lang w:val="de-DE"/>
        </w:rPr>
        <w:t xml:space="preserve"> </w:t>
      </w:r>
      <w:r w:rsidRPr="00442827">
        <w:rPr>
          <w:rFonts w:cstheme="minorHAnsi"/>
          <w:lang w:val="de-DE"/>
        </w:rPr>
        <w:t xml:space="preserve">werden die Vorlesungen </w:t>
      </w:r>
      <w:r w:rsidRPr="000916FD">
        <w:rPr>
          <w:rFonts w:cstheme="minorHAnsi"/>
          <w:lang w:val="de-DE"/>
        </w:rPr>
        <w:t xml:space="preserve">zu 100% in türkischer Sprache </w:t>
      </w:r>
      <w:r>
        <w:rPr>
          <w:rFonts w:cstheme="minorHAnsi"/>
          <w:lang w:val="de-DE"/>
        </w:rPr>
        <w:t>gehalten</w:t>
      </w:r>
      <w:r w:rsidRPr="000916FD">
        <w:rPr>
          <w:rFonts w:cstheme="minorHAnsi"/>
          <w:lang w:val="de-DE"/>
        </w:rPr>
        <w:t>.</w:t>
      </w:r>
    </w:p>
    <w:p w14:paraId="37351873" w14:textId="6D4E79B6" w:rsidR="00BE347C" w:rsidRPr="004B02ED" w:rsidRDefault="004B02ED" w:rsidP="00BE347C">
      <w:pPr>
        <w:autoSpaceDE w:val="0"/>
        <w:autoSpaceDN w:val="0"/>
        <w:adjustRightInd w:val="0"/>
        <w:spacing w:after="0" w:line="240" w:lineRule="auto"/>
        <w:rPr>
          <w:lang w:val="de-DE"/>
        </w:rPr>
      </w:pPr>
      <w:r w:rsidRPr="004B02ED">
        <w:rPr>
          <w:lang w:val="de-DE"/>
        </w:rPr>
        <w:t>Das Studium basiert auf dem Kurs-Pass-System.</w:t>
      </w:r>
      <w:r w:rsidR="00BE347C" w:rsidRPr="004B02ED">
        <w:rPr>
          <w:lang w:val="de-DE"/>
        </w:rPr>
        <w:t xml:space="preserve"> Es wird ein relatives Bewertungssystem angewendet.</w:t>
      </w:r>
    </w:p>
    <w:p w14:paraId="50AC7955" w14:textId="11ABE944" w:rsidR="00BE347C" w:rsidRDefault="00BE347C" w:rsidP="00EA5840">
      <w:pPr>
        <w:spacing w:after="0" w:line="360" w:lineRule="auto"/>
        <w:rPr>
          <w:lang w:val="de-DE"/>
        </w:rPr>
      </w:pPr>
    </w:p>
    <w:p w14:paraId="3A39CD07" w14:textId="567B4C46" w:rsidR="00431B3C" w:rsidRDefault="00431B3C" w:rsidP="00431B3C">
      <w:pPr>
        <w:spacing w:after="0" w:line="360" w:lineRule="auto"/>
        <w:rPr>
          <w:color w:val="FF0000"/>
          <w:lang w:val="de-DE"/>
        </w:rPr>
      </w:pPr>
    </w:p>
    <w:p w14:paraId="40230261" w14:textId="77777777" w:rsidR="00B866F6" w:rsidRDefault="00B866F6" w:rsidP="00B866F6">
      <w:pPr>
        <w:spacing w:after="0" w:line="360" w:lineRule="auto"/>
        <w:rPr>
          <w:color w:val="FF0000"/>
          <w:u w:val="single"/>
          <w:lang w:val="de-DE"/>
        </w:rPr>
      </w:pPr>
      <w:r w:rsidRPr="009A56BF">
        <w:rPr>
          <w:color w:val="FF0000"/>
          <w:u w:val="single"/>
          <w:lang w:val="de-DE"/>
        </w:rPr>
        <w:t>Karrierebereiche</w:t>
      </w:r>
    </w:p>
    <w:p w14:paraId="55DCC4CF" w14:textId="18DD4585" w:rsidR="00431B3C" w:rsidRPr="00797178" w:rsidRDefault="00797178" w:rsidP="00431B3C">
      <w:pPr>
        <w:spacing w:after="0" w:line="360" w:lineRule="auto"/>
        <w:rPr>
          <w:lang w:val="de-DE"/>
        </w:rPr>
      </w:pPr>
      <w:r w:rsidRPr="00797178">
        <w:rPr>
          <w:lang w:val="de-DE"/>
        </w:rPr>
        <w:t xml:space="preserve">Absolventen des </w:t>
      </w:r>
      <w:r>
        <w:rPr>
          <w:lang w:val="de-DE"/>
        </w:rPr>
        <w:t>Bohrtechnikprogramms</w:t>
      </w:r>
      <w:r w:rsidRPr="00797178">
        <w:rPr>
          <w:lang w:val="de-DE"/>
        </w:rPr>
        <w:t xml:space="preserve"> sind in privaten Unternehmen oder im öffentlichen Sektor beschäftigt und arbeiten in den Bereichen Geothermie, Erdöl, Bergbau, Grundwasser und Bodenerkundungsbohrungen.</w:t>
      </w:r>
    </w:p>
    <w:p w14:paraId="205E9597" w14:textId="278E5FCD" w:rsidR="00431B3C" w:rsidRDefault="00431B3C" w:rsidP="00431B3C">
      <w:pPr>
        <w:spacing w:after="0" w:line="360" w:lineRule="auto"/>
        <w:rPr>
          <w:lang w:val="de-DE"/>
        </w:rPr>
      </w:pPr>
    </w:p>
    <w:p w14:paraId="1BFDF864" w14:textId="792EE1A7" w:rsidR="00843B6E" w:rsidRDefault="00843B6E" w:rsidP="00431B3C">
      <w:pPr>
        <w:spacing w:after="0" w:line="360" w:lineRule="auto"/>
        <w:rPr>
          <w:lang w:val="de-DE"/>
        </w:rPr>
      </w:pPr>
    </w:p>
    <w:p w14:paraId="1693AEE5" w14:textId="2D143DC3" w:rsidR="00843B6E" w:rsidRDefault="00843B6E" w:rsidP="00431B3C">
      <w:pPr>
        <w:spacing w:after="0" w:line="360" w:lineRule="auto"/>
        <w:rPr>
          <w:b/>
          <w:bCs/>
          <w:color w:val="FF0000"/>
          <w:sz w:val="32"/>
          <w:szCs w:val="32"/>
          <w:u w:val="single"/>
          <w:lang w:val="de-DE"/>
        </w:rPr>
      </w:pPr>
      <w:r w:rsidRPr="00843B6E">
        <w:rPr>
          <w:b/>
          <w:bCs/>
          <w:color w:val="FF0000"/>
          <w:sz w:val="32"/>
          <w:szCs w:val="32"/>
          <w:u w:val="single"/>
          <w:lang w:val="de-DE"/>
        </w:rPr>
        <w:t>Maschinen- und Metalltechnologien</w:t>
      </w:r>
    </w:p>
    <w:p w14:paraId="3F87BD78" w14:textId="4CFEB4BC" w:rsidR="00720B32" w:rsidRDefault="00720B32" w:rsidP="00431B3C">
      <w:pPr>
        <w:spacing w:after="0" w:line="360" w:lineRule="auto"/>
        <w:rPr>
          <w:color w:val="FF0000"/>
          <w:sz w:val="32"/>
          <w:szCs w:val="32"/>
          <w:lang w:val="de-DE"/>
        </w:rPr>
      </w:pPr>
      <w:r w:rsidRPr="00720B32">
        <w:rPr>
          <w:color w:val="FF0000"/>
          <w:u w:val="single"/>
          <w:lang w:val="de-DE"/>
        </w:rPr>
        <w:t>Schweißtechnik</w:t>
      </w:r>
    </w:p>
    <w:p w14:paraId="7C9227D2" w14:textId="1EC30043" w:rsidR="00720B32" w:rsidRDefault="00341B5C" w:rsidP="00431B3C">
      <w:pPr>
        <w:spacing w:after="0" w:line="360" w:lineRule="auto"/>
        <w:rPr>
          <w:lang w:val="de-DE"/>
        </w:rPr>
      </w:pPr>
      <w:r w:rsidRPr="00341B5C">
        <w:rPr>
          <w:lang w:val="de-DE"/>
        </w:rPr>
        <w:t>Das Schweißtechnikprogramm zielt darauf ab, qualifiziertes Personal auszubilden, das von der Fertigungsindustrie benötigt wird, das mit der sich entwickelnden Industrie und Technologie kompatibel ist, mit theoretischem und angewandtem Schulungswissen ausgestattet ist, über hohe berufliche Fähigkeiten verfügt und schnelle und praktische Lösungen für die Probleme finden kann</w:t>
      </w:r>
      <w:r>
        <w:rPr>
          <w:lang w:val="de-DE"/>
        </w:rPr>
        <w:t>, denen</w:t>
      </w:r>
      <w:r w:rsidRPr="00341B5C">
        <w:rPr>
          <w:lang w:val="de-DE"/>
        </w:rPr>
        <w:t xml:space="preserve"> sie begegne</w:t>
      </w:r>
      <w:r>
        <w:rPr>
          <w:lang w:val="de-DE"/>
        </w:rPr>
        <w:t>t</w:t>
      </w:r>
      <w:r w:rsidRPr="00341B5C">
        <w:rPr>
          <w:lang w:val="de-DE"/>
        </w:rPr>
        <w:t>.</w:t>
      </w:r>
    </w:p>
    <w:p w14:paraId="39EDC4C9" w14:textId="71A32C12" w:rsidR="00341B5C" w:rsidRDefault="00341B5C" w:rsidP="00431B3C">
      <w:pPr>
        <w:spacing w:after="0" w:line="360" w:lineRule="auto"/>
        <w:rPr>
          <w:lang w:val="de-DE"/>
        </w:rPr>
      </w:pPr>
    </w:p>
    <w:p w14:paraId="455349D7" w14:textId="05ABC5DB" w:rsidR="00341B5C" w:rsidRDefault="00341B5C" w:rsidP="00341B5C">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sidRPr="00341B5C">
        <w:rPr>
          <w:rFonts w:cstheme="minorHAnsi"/>
          <w:lang w:val="de-DE"/>
        </w:rPr>
        <w:t xml:space="preserve">Fachbereich </w:t>
      </w:r>
      <w:r w:rsidRPr="00341B5C">
        <w:rPr>
          <w:lang w:val="de-DE"/>
        </w:rPr>
        <w:t xml:space="preserve">Schweißtechnik </w:t>
      </w:r>
      <w:r w:rsidRPr="00341B5C">
        <w:rPr>
          <w:rFonts w:cstheme="minorHAnsi"/>
          <w:lang w:val="de-DE"/>
        </w:rPr>
        <w:t xml:space="preserve">werden </w:t>
      </w:r>
      <w:r w:rsidRPr="00442827">
        <w:rPr>
          <w:rFonts w:cstheme="minorHAnsi"/>
          <w:lang w:val="de-DE"/>
        </w:rPr>
        <w:t xml:space="preserve">die Vorlesungen </w:t>
      </w:r>
      <w:r w:rsidRPr="000916FD">
        <w:rPr>
          <w:rFonts w:cstheme="minorHAnsi"/>
          <w:lang w:val="de-DE"/>
        </w:rPr>
        <w:t xml:space="preserve">zu 100% in türkischer Sprache </w:t>
      </w:r>
      <w:r>
        <w:rPr>
          <w:rFonts w:cstheme="minorHAnsi"/>
          <w:lang w:val="de-DE"/>
        </w:rPr>
        <w:t>gehalten</w:t>
      </w:r>
      <w:r w:rsidRPr="000916FD">
        <w:rPr>
          <w:rFonts w:cstheme="minorHAnsi"/>
          <w:lang w:val="de-DE"/>
        </w:rPr>
        <w:t>.</w:t>
      </w:r>
    </w:p>
    <w:p w14:paraId="2744A675" w14:textId="17DEDBAC" w:rsidR="00341B5C" w:rsidRPr="004B02ED" w:rsidRDefault="004B02ED" w:rsidP="00341B5C">
      <w:pPr>
        <w:autoSpaceDE w:val="0"/>
        <w:autoSpaceDN w:val="0"/>
        <w:adjustRightInd w:val="0"/>
        <w:spacing w:after="0" w:line="240" w:lineRule="auto"/>
        <w:rPr>
          <w:lang w:val="de-DE"/>
        </w:rPr>
      </w:pPr>
      <w:r w:rsidRPr="004B02ED">
        <w:rPr>
          <w:lang w:val="de-DE"/>
        </w:rPr>
        <w:t>Das Studium basiert auf dem Kurs-Pass-System.</w:t>
      </w:r>
      <w:r w:rsidR="00341B5C" w:rsidRPr="004B02ED">
        <w:rPr>
          <w:lang w:val="de-DE"/>
        </w:rPr>
        <w:t xml:space="preserve"> Es wird ein relatives Bewertungssystem angewendet.</w:t>
      </w:r>
    </w:p>
    <w:p w14:paraId="3BEF330B" w14:textId="6285F7B3" w:rsidR="00640A70" w:rsidRDefault="00640A70" w:rsidP="00341B5C">
      <w:pPr>
        <w:autoSpaceDE w:val="0"/>
        <w:autoSpaceDN w:val="0"/>
        <w:adjustRightInd w:val="0"/>
        <w:spacing w:after="0" w:line="240" w:lineRule="auto"/>
        <w:rPr>
          <w:color w:val="FF0000"/>
          <w:lang w:val="de-DE"/>
        </w:rPr>
      </w:pPr>
    </w:p>
    <w:p w14:paraId="68365AFB" w14:textId="77777777" w:rsidR="00640A70" w:rsidRDefault="00640A70" w:rsidP="00640A70">
      <w:pPr>
        <w:spacing w:after="0" w:line="360" w:lineRule="auto"/>
        <w:rPr>
          <w:color w:val="FF0000"/>
          <w:u w:val="single"/>
          <w:lang w:val="de-DE"/>
        </w:rPr>
      </w:pPr>
      <w:r w:rsidRPr="009A56BF">
        <w:rPr>
          <w:color w:val="FF0000"/>
          <w:u w:val="single"/>
          <w:lang w:val="de-DE"/>
        </w:rPr>
        <w:lastRenderedPageBreak/>
        <w:t>Karrierebereiche</w:t>
      </w:r>
    </w:p>
    <w:p w14:paraId="1BDE96FE" w14:textId="796211DC" w:rsidR="00341B5C" w:rsidRDefault="001B6D30" w:rsidP="00431B3C">
      <w:pPr>
        <w:spacing w:after="0" w:line="360" w:lineRule="auto"/>
        <w:rPr>
          <w:lang w:val="de-DE"/>
        </w:rPr>
      </w:pPr>
      <w:r w:rsidRPr="001B6D30">
        <w:rPr>
          <w:lang w:val="de-DE"/>
        </w:rPr>
        <w:t>Absolventen des Schweißtechnikprogramms</w:t>
      </w:r>
      <w:r>
        <w:rPr>
          <w:lang w:val="de-DE"/>
        </w:rPr>
        <w:t xml:space="preserve"> können in </w:t>
      </w:r>
      <w:r w:rsidRPr="001B6D30">
        <w:rPr>
          <w:lang w:val="de-DE"/>
        </w:rPr>
        <w:t xml:space="preserve">Unternehmen </w:t>
      </w:r>
      <w:r>
        <w:rPr>
          <w:lang w:val="de-DE"/>
        </w:rPr>
        <w:t>wie</w:t>
      </w:r>
      <w:r w:rsidRPr="001B6D30">
        <w:rPr>
          <w:lang w:val="de-DE"/>
        </w:rPr>
        <w:t xml:space="preserve"> Metall- und Maschinenbauindustrie, einschließlich Schweißfertigung, Unternehmen, die sich mit der Konstruktion und Herstellung von Stahlkonstruktionen, der Eisen-Stahl- und Nichteisenmetallindustrie, der Automobil- und Automobilzulieferindustrie, Schienensystemen sowie Energie und Pipelines befassen, sowie Schweißmaschinenbau arbeiten.</w:t>
      </w:r>
    </w:p>
    <w:p w14:paraId="42542713" w14:textId="316BCB03" w:rsidR="0091134F" w:rsidRDefault="0091134F" w:rsidP="00431B3C">
      <w:pPr>
        <w:spacing w:after="0" w:line="360" w:lineRule="auto"/>
        <w:rPr>
          <w:lang w:val="de-DE"/>
        </w:rPr>
      </w:pPr>
    </w:p>
    <w:p w14:paraId="0F57F408" w14:textId="3C398463" w:rsidR="0091134F" w:rsidRDefault="0091134F" w:rsidP="00431B3C">
      <w:pPr>
        <w:spacing w:after="0" w:line="360" w:lineRule="auto"/>
        <w:rPr>
          <w:lang w:val="de-DE"/>
        </w:rPr>
      </w:pPr>
    </w:p>
    <w:p w14:paraId="1486F5A1" w14:textId="77777777" w:rsidR="00A90D65" w:rsidRDefault="00A90D65" w:rsidP="00431B3C">
      <w:pPr>
        <w:spacing w:after="0" w:line="360" w:lineRule="auto"/>
        <w:rPr>
          <w:color w:val="FF0000"/>
          <w:sz w:val="32"/>
          <w:szCs w:val="32"/>
          <w:u w:val="single"/>
          <w:lang w:val="de-DE"/>
        </w:rPr>
      </w:pPr>
      <w:r>
        <w:rPr>
          <w:color w:val="FF0000"/>
          <w:sz w:val="32"/>
          <w:szCs w:val="32"/>
          <w:u w:val="single"/>
          <w:lang w:val="de-DE"/>
        </w:rPr>
        <w:t>Material- und Materialverarbeitungstechnologien</w:t>
      </w:r>
    </w:p>
    <w:p w14:paraId="30EFA610" w14:textId="74C28C86" w:rsidR="008A0517" w:rsidRPr="008A0517" w:rsidRDefault="008A0517" w:rsidP="00431B3C">
      <w:pPr>
        <w:spacing w:after="0" w:line="360" w:lineRule="auto"/>
        <w:rPr>
          <w:color w:val="FF0000"/>
          <w:u w:val="single"/>
          <w:lang w:val="de-DE"/>
        </w:rPr>
      </w:pPr>
      <w:r w:rsidRPr="008A0517">
        <w:rPr>
          <w:color w:val="FF0000"/>
          <w:u w:val="single"/>
          <w:lang w:val="de-DE"/>
        </w:rPr>
        <w:t>Industrieglas- und Keramikprogramm</w:t>
      </w:r>
    </w:p>
    <w:p w14:paraId="16566F4C" w14:textId="4126C207" w:rsidR="0091134F" w:rsidRDefault="00892AE8" w:rsidP="00431B3C">
      <w:pPr>
        <w:spacing w:after="0" w:line="360" w:lineRule="auto"/>
        <w:rPr>
          <w:lang w:val="de-DE"/>
        </w:rPr>
      </w:pPr>
      <w:r w:rsidRPr="00892AE8">
        <w:rPr>
          <w:lang w:val="de-DE"/>
        </w:rPr>
        <w:t>Das Programm für industrielles Glas und Keramik zielt darauf ab, praktische Schulungen in Forschung, Entwicklung, Produktionstechnologien, Labortests von Glas- und Keramikrohstoffen bis zur Endproduktproduktion anzubieten.</w:t>
      </w:r>
    </w:p>
    <w:p w14:paraId="06EE67F4" w14:textId="0316B437" w:rsidR="00BF2E00" w:rsidRDefault="00BF2E00" w:rsidP="00431B3C">
      <w:pPr>
        <w:spacing w:after="0" w:line="360" w:lineRule="auto"/>
        <w:rPr>
          <w:lang w:val="de-DE"/>
        </w:rPr>
      </w:pPr>
    </w:p>
    <w:p w14:paraId="0A035200" w14:textId="51CD7CE5" w:rsidR="00BF2E00" w:rsidRDefault="00BF2E00" w:rsidP="00BF2E00">
      <w:pPr>
        <w:spacing w:after="0" w:line="360" w:lineRule="auto"/>
        <w:rPr>
          <w:rFonts w:cstheme="minorHAnsi"/>
          <w:lang w:val="de-DE"/>
        </w:rPr>
      </w:pPr>
      <w:r w:rsidRPr="000916FD">
        <w:rPr>
          <w:rFonts w:cstheme="minorHAnsi"/>
          <w:lang w:val="de-DE"/>
        </w:rPr>
        <w:t>In de</w:t>
      </w:r>
      <w:r>
        <w:rPr>
          <w:rFonts w:cstheme="minorHAnsi"/>
          <w:lang w:val="de-DE"/>
        </w:rPr>
        <w:t>m</w:t>
      </w:r>
      <w:r w:rsidRPr="000916FD">
        <w:rPr>
          <w:rFonts w:cstheme="minorHAnsi"/>
          <w:lang w:val="de-DE"/>
        </w:rPr>
        <w:t xml:space="preserve"> </w:t>
      </w:r>
      <w:r w:rsidRPr="00341B5C">
        <w:rPr>
          <w:rFonts w:cstheme="minorHAnsi"/>
          <w:lang w:val="de-DE"/>
        </w:rPr>
        <w:t xml:space="preserve">Fachbereich </w:t>
      </w:r>
      <w:r w:rsidRPr="00BF2E00">
        <w:rPr>
          <w:lang w:val="de-DE"/>
        </w:rPr>
        <w:t>Industrieglas- und Keramikprogramm</w:t>
      </w:r>
      <w:r w:rsidRPr="00BF2E00">
        <w:rPr>
          <w:rFonts w:cstheme="minorHAnsi"/>
          <w:lang w:val="de-DE"/>
        </w:rPr>
        <w:t xml:space="preserve"> </w:t>
      </w:r>
      <w:r w:rsidRPr="00341B5C">
        <w:rPr>
          <w:rFonts w:cstheme="minorHAnsi"/>
          <w:lang w:val="de-DE"/>
        </w:rPr>
        <w:t xml:space="preserve">werden </w:t>
      </w:r>
      <w:r w:rsidRPr="00442827">
        <w:rPr>
          <w:rFonts w:cstheme="minorHAnsi"/>
          <w:lang w:val="de-DE"/>
        </w:rPr>
        <w:t xml:space="preserve">die Vorlesungen </w:t>
      </w:r>
      <w:r w:rsidRPr="000916FD">
        <w:rPr>
          <w:rFonts w:cstheme="minorHAnsi"/>
          <w:lang w:val="de-DE"/>
        </w:rPr>
        <w:t xml:space="preserve">zu 100% in türkischer Sprache </w:t>
      </w:r>
      <w:r>
        <w:rPr>
          <w:rFonts w:cstheme="minorHAnsi"/>
          <w:lang w:val="de-DE"/>
        </w:rPr>
        <w:t>gehalten</w:t>
      </w:r>
      <w:r w:rsidRPr="000916FD">
        <w:rPr>
          <w:rFonts w:cstheme="minorHAnsi"/>
          <w:lang w:val="de-DE"/>
        </w:rPr>
        <w:t>.</w:t>
      </w:r>
    </w:p>
    <w:p w14:paraId="3C6D7BFA" w14:textId="529B725C" w:rsidR="00BF2E00" w:rsidRPr="004B02ED" w:rsidRDefault="004B02ED" w:rsidP="00BF2E00">
      <w:pPr>
        <w:autoSpaceDE w:val="0"/>
        <w:autoSpaceDN w:val="0"/>
        <w:adjustRightInd w:val="0"/>
        <w:spacing w:after="0" w:line="240" w:lineRule="auto"/>
        <w:rPr>
          <w:lang w:val="de-DE"/>
        </w:rPr>
      </w:pPr>
      <w:r w:rsidRPr="004B02ED">
        <w:rPr>
          <w:lang w:val="de-DE"/>
        </w:rPr>
        <w:t xml:space="preserve">Das Studium basiert auf dem Kurs-Pass-System. </w:t>
      </w:r>
      <w:r w:rsidR="00BF2E00" w:rsidRPr="004B02ED">
        <w:rPr>
          <w:lang w:val="de-DE"/>
        </w:rPr>
        <w:t>Es wird ein relatives Bewertungssystem angewendet.</w:t>
      </w:r>
    </w:p>
    <w:p w14:paraId="4F3A0594" w14:textId="77777777" w:rsidR="00BF2E00" w:rsidRDefault="00BF2E00" w:rsidP="00BF2E00">
      <w:pPr>
        <w:autoSpaceDE w:val="0"/>
        <w:autoSpaceDN w:val="0"/>
        <w:adjustRightInd w:val="0"/>
        <w:spacing w:after="0" w:line="240" w:lineRule="auto"/>
        <w:rPr>
          <w:color w:val="FF0000"/>
          <w:lang w:val="de-DE"/>
        </w:rPr>
      </w:pPr>
    </w:p>
    <w:p w14:paraId="190C5AC7" w14:textId="05D6F45F" w:rsidR="00BF2E00" w:rsidRDefault="00BF2E00" w:rsidP="00431B3C">
      <w:pPr>
        <w:spacing w:after="0" w:line="360" w:lineRule="auto"/>
        <w:rPr>
          <w:lang w:val="de-DE"/>
        </w:rPr>
      </w:pPr>
    </w:p>
    <w:p w14:paraId="083518C0" w14:textId="77777777" w:rsidR="00956471" w:rsidRDefault="00956471" w:rsidP="00956471">
      <w:pPr>
        <w:spacing w:after="0" w:line="360" w:lineRule="auto"/>
        <w:rPr>
          <w:color w:val="FF0000"/>
          <w:u w:val="single"/>
          <w:lang w:val="de-DE"/>
        </w:rPr>
      </w:pPr>
      <w:r w:rsidRPr="009A56BF">
        <w:rPr>
          <w:color w:val="FF0000"/>
          <w:u w:val="single"/>
          <w:lang w:val="de-DE"/>
        </w:rPr>
        <w:t>Karrierebereiche</w:t>
      </w:r>
    </w:p>
    <w:p w14:paraId="22699DBB" w14:textId="7E5DB7AB" w:rsidR="001A620F" w:rsidRPr="00341B5C" w:rsidRDefault="004A13F4" w:rsidP="00431B3C">
      <w:pPr>
        <w:spacing w:after="0" w:line="360" w:lineRule="auto"/>
        <w:rPr>
          <w:lang w:val="de-DE"/>
        </w:rPr>
      </w:pPr>
      <w:r w:rsidRPr="004A13F4">
        <w:rPr>
          <w:lang w:val="de-DE"/>
        </w:rPr>
        <w:t>Absolventen des Studiengangs Industrieglas und Keramik werden als Techniker in Keramikfabriken, Glasfabriken, Feuerfestfabriken, Eisen-Stahlfabriken, Keramikwerkstätten im privaten und öffentlichen Sektor eingesetzt.</w:t>
      </w:r>
    </w:p>
    <w:p w14:paraId="4CF9ADD8" w14:textId="77777777" w:rsidR="00B1111B" w:rsidRPr="00341B5C" w:rsidRDefault="00B1111B">
      <w:pPr>
        <w:spacing w:after="0" w:line="360" w:lineRule="auto"/>
        <w:rPr>
          <w:lang w:val="de-DE"/>
        </w:rPr>
      </w:pPr>
    </w:p>
    <w:sectPr w:rsidR="00B1111B" w:rsidRPr="00341B5C" w:rsidSect="00D85BA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D6C3" w14:textId="77777777" w:rsidR="00817ADE" w:rsidRDefault="00817ADE" w:rsidP="00D85BA7">
      <w:pPr>
        <w:spacing w:after="0" w:line="240" w:lineRule="auto"/>
      </w:pPr>
      <w:r>
        <w:separator/>
      </w:r>
    </w:p>
  </w:endnote>
  <w:endnote w:type="continuationSeparator" w:id="0">
    <w:p w14:paraId="66087F2C" w14:textId="77777777" w:rsidR="00817ADE" w:rsidRDefault="00817ADE" w:rsidP="00D8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yriadPro-Cond">
    <w:altName w:val="Calibri"/>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LightCond">
    <w:altName w:val="Calibri"/>
    <w:panose1 w:val="00000000000000000000"/>
    <w:charset w:val="A2"/>
    <w:family w:val="swiss"/>
    <w:notTrueType/>
    <w:pitch w:val="default"/>
    <w:sig w:usb0="00000005" w:usb1="00000000" w:usb2="00000000" w:usb3="00000000" w:csb0="00000010" w:csb1="00000000"/>
  </w:font>
  <w:font w:name="MyriadPro-BoldCond">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3E9C" w14:textId="77777777" w:rsidR="00817ADE" w:rsidRDefault="00817ADE" w:rsidP="00D85BA7">
      <w:pPr>
        <w:spacing w:after="0" w:line="240" w:lineRule="auto"/>
      </w:pPr>
      <w:r>
        <w:separator/>
      </w:r>
    </w:p>
  </w:footnote>
  <w:footnote w:type="continuationSeparator" w:id="0">
    <w:p w14:paraId="4FBA24DA" w14:textId="77777777" w:rsidR="00817ADE" w:rsidRDefault="00817ADE" w:rsidP="00D8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C13C" w14:textId="40AA3DE4" w:rsidR="00D85BA7" w:rsidRDefault="00B64922">
    <w:pPr>
      <w:pStyle w:val="stBilgi"/>
    </w:pPr>
    <w:r>
      <w:t>Torbalı Meslek Yüksekokulu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54057"/>
    <w:multiLevelType w:val="hybridMultilevel"/>
    <w:tmpl w:val="0A362C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8DD1532"/>
    <w:multiLevelType w:val="hybridMultilevel"/>
    <w:tmpl w:val="B7BA0D1E"/>
    <w:lvl w:ilvl="0" w:tplc="3ED497B0">
      <w:start w:val="1"/>
      <w:numFmt w:val="decimal"/>
      <w:lvlText w:val="%1."/>
      <w:lvlJc w:val="left"/>
      <w:pPr>
        <w:ind w:left="720" w:hanging="360"/>
      </w:pPr>
      <w:rPr>
        <w:rFonts w:ascii="MyriadPro-Cond" w:hAnsi="MyriadPro-Cond" w:cs="MyriadPro-Cond"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A7"/>
    <w:rsid w:val="000058D5"/>
    <w:rsid w:val="0001775D"/>
    <w:rsid w:val="0003578C"/>
    <w:rsid w:val="0006495A"/>
    <w:rsid w:val="000671D2"/>
    <w:rsid w:val="000765B8"/>
    <w:rsid w:val="000843D8"/>
    <w:rsid w:val="000916FD"/>
    <w:rsid w:val="00093057"/>
    <w:rsid w:val="00093E0E"/>
    <w:rsid w:val="000B0220"/>
    <w:rsid w:val="000B039F"/>
    <w:rsid w:val="000B22CC"/>
    <w:rsid w:val="000C6972"/>
    <w:rsid w:val="000D0C2B"/>
    <w:rsid w:val="000E0EA3"/>
    <w:rsid w:val="000F3AF2"/>
    <w:rsid w:val="000F670E"/>
    <w:rsid w:val="00106B69"/>
    <w:rsid w:val="0011476C"/>
    <w:rsid w:val="001274AA"/>
    <w:rsid w:val="00130720"/>
    <w:rsid w:val="00136365"/>
    <w:rsid w:val="00146F2B"/>
    <w:rsid w:val="001638F5"/>
    <w:rsid w:val="00163D2E"/>
    <w:rsid w:val="001832EB"/>
    <w:rsid w:val="001842F9"/>
    <w:rsid w:val="001A1271"/>
    <w:rsid w:val="001A620F"/>
    <w:rsid w:val="001B6D30"/>
    <w:rsid w:val="001C01DC"/>
    <w:rsid w:val="001C5E1B"/>
    <w:rsid w:val="001D27A2"/>
    <w:rsid w:val="001E0C85"/>
    <w:rsid w:val="001E1D9E"/>
    <w:rsid w:val="001E535D"/>
    <w:rsid w:val="001F477C"/>
    <w:rsid w:val="002071D4"/>
    <w:rsid w:val="0022637A"/>
    <w:rsid w:val="00230D7B"/>
    <w:rsid w:val="0023230C"/>
    <w:rsid w:val="00232D99"/>
    <w:rsid w:val="00240DBD"/>
    <w:rsid w:val="00241291"/>
    <w:rsid w:val="00243F58"/>
    <w:rsid w:val="00247FAB"/>
    <w:rsid w:val="002542D5"/>
    <w:rsid w:val="00254E3B"/>
    <w:rsid w:val="002602A0"/>
    <w:rsid w:val="00262F96"/>
    <w:rsid w:val="00266039"/>
    <w:rsid w:val="00267316"/>
    <w:rsid w:val="0027566C"/>
    <w:rsid w:val="00283364"/>
    <w:rsid w:val="00284D43"/>
    <w:rsid w:val="00290E4D"/>
    <w:rsid w:val="002A1EBE"/>
    <w:rsid w:val="002A6366"/>
    <w:rsid w:val="002B6AA8"/>
    <w:rsid w:val="002C3E51"/>
    <w:rsid w:val="002F7708"/>
    <w:rsid w:val="003027BD"/>
    <w:rsid w:val="00303AF0"/>
    <w:rsid w:val="00314D8F"/>
    <w:rsid w:val="00335DBB"/>
    <w:rsid w:val="003405B1"/>
    <w:rsid w:val="00341B5C"/>
    <w:rsid w:val="00347614"/>
    <w:rsid w:val="00352902"/>
    <w:rsid w:val="00357146"/>
    <w:rsid w:val="00363768"/>
    <w:rsid w:val="00373419"/>
    <w:rsid w:val="00376975"/>
    <w:rsid w:val="003770F0"/>
    <w:rsid w:val="0037764D"/>
    <w:rsid w:val="00382A1D"/>
    <w:rsid w:val="00384A4E"/>
    <w:rsid w:val="003953CC"/>
    <w:rsid w:val="003A10F0"/>
    <w:rsid w:val="003A3770"/>
    <w:rsid w:val="003A6FAA"/>
    <w:rsid w:val="003B454A"/>
    <w:rsid w:val="003E0082"/>
    <w:rsid w:val="003F169A"/>
    <w:rsid w:val="00406F61"/>
    <w:rsid w:val="00415E0C"/>
    <w:rsid w:val="00426527"/>
    <w:rsid w:val="00430830"/>
    <w:rsid w:val="00431B3C"/>
    <w:rsid w:val="00432E2E"/>
    <w:rsid w:val="00442827"/>
    <w:rsid w:val="00450F1E"/>
    <w:rsid w:val="00472C06"/>
    <w:rsid w:val="0047300D"/>
    <w:rsid w:val="00477AD3"/>
    <w:rsid w:val="004878A7"/>
    <w:rsid w:val="004951C5"/>
    <w:rsid w:val="004A13F4"/>
    <w:rsid w:val="004A1471"/>
    <w:rsid w:val="004A4853"/>
    <w:rsid w:val="004B02ED"/>
    <w:rsid w:val="004B530A"/>
    <w:rsid w:val="004C61F4"/>
    <w:rsid w:val="004D02BE"/>
    <w:rsid w:val="004E17BC"/>
    <w:rsid w:val="004F7EC8"/>
    <w:rsid w:val="005241DE"/>
    <w:rsid w:val="005328DB"/>
    <w:rsid w:val="00544F09"/>
    <w:rsid w:val="00550B89"/>
    <w:rsid w:val="00555955"/>
    <w:rsid w:val="00565F62"/>
    <w:rsid w:val="00567ACF"/>
    <w:rsid w:val="00576847"/>
    <w:rsid w:val="00583A03"/>
    <w:rsid w:val="005A6F30"/>
    <w:rsid w:val="005B578D"/>
    <w:rsid w:val="005B5C0A"/>
    <w:rsid w:val="005C044D"/>
    <w:rsid w:val="005F2746"/>
    <w:rsid w:val="00607271"/>
    <w:rsid w:val="00607F90"/>
    <w:rsid w:val="00626616"/>
    <w:rsid w:val="00626F80"/>
    <w:rsid w:val="006335E0"/>
    <w:rsid w:val="006338E2"/>
    <w:rsid w:val="006344F8"/>
    <w:rsid w:val="00640A70"/>
    <w:rsid w:val="00644677"/>
    <w:rsid w:val="006479C2"/>
    <w:rsid w:val="00650C4C"/>
    <w:rsid w:val="00652481"/>
    <w:rsid w:val="00653C1E"/>
    <w:rsid w:val="00681FDD"/>
    <w:rsid w:val="00683818"/>
    <w:rsid w:val="006C58F5"/>
    <w:rsid w:val="006D31DC"/>
    <w:rsid w:val="006E1474"/>
    <w:rsid w:val="006E2C1E"/>
    <w:rsid w:val="006E730F"/>
    <w:rsid w:val="006F4F78"/>
    <w:rsid w:val="006F7025"/>
    <w:rsid w:val="007005B3"/>
    <w:rsid w:val="0070340A"/>
    <w:rsid w:val="00704102"/>
    <w:rsid w:val="00707AC5"/>
    <w:rsid w:val="007110EE"/>
    <w:rsid w:val="00713D8B"/>
    <w:rsid w:val="00720785"/>
    <w:rsid w:val="00720B32"/>
    <w:rsid w:val="00722BE9"/>
    <w:rsid w:val="007253B8"/>
    <w:rsid w:val="007426DB"/>
    <w:rsid w:val="007528AD"/>
    <w:rsid w:val="00754BD7"/>
    <w:rsid w:val="007575B6"/>
    <w:rsid w:val="00761E2F"/>
    <w:rsid w:val="00767953"/>
    <w:rsid w:val="00791322"/>
    <w:rsid w:val="00797178"/>
    <w:rsid w:val="007B61A8"/>
    <w:rsid w:val="007C2AE5"/>
    <w:rsid w:val="007D5766"/>
    <w:rsid w:val="007D6232"/>
    <w:rsid w:val="007E24F1"/>
    <w:rsid w:val="007E41A7"/>
    <w:rsid w:val="007F2B90"/>
    <w:rsid w:val="007F7767"/>
    <w:rsid w:val="007F7B36"/>
    <w:rsid w:val="00800CC1"/>
    <w:rsid w:val="00803983"/>
    <w:rsid w:val="008116D9"/>
    <w:rsid w:val="008148EA"/>
    <w:rsid w:val="00817ADE"/>
    <w:rsid w:val="00833A45"/>
    <w:rsid w:val="0084121F"/>
    <w:rsid w:val="00843B6E"/>
    <w:rsid w:val="00847D66"/>
    <w:rsid w:val="00851B6A"/>
    <w:rsid w:val="0085361B"/>
    <w:rsid w:val="00857A91"/>
    <w:rsid w:val="008654A6"/>
    <w:rsid w:val="008802A7"/>
    <w:rsid w:val="00883EED"/>
    <w:rsid w:val="00892AE8"/>
    <w:rsid w:val="008A0517"/>
    <w:rsid w:val="008A1600"/>
    <w:rsid w:val="008A6B36"/>
    <w:rsid w:val="008C0931"/>
    <w:rsid w:val="008C2528"/>
    <w:rsid w:val="008C7E11"/>
    <w:rsid w:val="008D6458"/>
    <w:rsid w:val="008E1543"/>
    <w:rsid w:val="008E33CF"/>
    <w:rsid w:val="008E468A"/>
    <w:rsid w:val="008F106C"/>
    <w:rsid w:val="008F5CDD"/>
    <w:rsid w:val="008F7035"/>
    <w:rsid w:val="0090017E"/>
    <w:rsid w:val="00904278"/>
    <w:rsid w:val="0091134F"/>
    <w:rsid w:val="009126EB"/>
    <w:rsid w:val="00924AF3"/>
    <w:rsid w:val="009429BE"/>
    <w:rsid w:val="00945240"/>
    <w:rsid w:val="00952188"/>
    <w:rsid w:val="009563D6"/>
    <w:rsid w:val="00956471"/>
    <w:rsid w:val="00964210"/>
    <w:rsid w:val="009A0B9F"/>
    <w:rsid w:val="009A56BF"/>
    <w:rsid w:val="009A7F5D"/>
    <w:rsid w:val="009A7F60"/>
    <w:rsid w:val="009B1933"/>
    <w:rsid w:val="009B3C49"/>
    <w:rsid w:val="009D3E9E"/>
    <w:rsid w:val="009D79A0"/>
    <w:rsid w:val="00A17FD4"/>
    <w:rsid w:val="00A413F4"/>
    <w:rsid w:val="00A561B5"/>
    <w:rsid w:val="00A7284E"/>
    <w:rsid w:val="00A74207"/>
    <w:rsid w:val="00A82DD8"/>
    <w:rsid w:val="00A903EB"/>
    <w:rsid w:val="00A90D65"/>
    <w:rsid w:val="00AA6B8B"/>
    <w:rsid w:val="00AB0B11"/>
    <w:rsid w:val="00AC0629"/>
    <w:rsid w:val="00AE72BB"/>
    <w:rsid w:val="00AF1E0E"/>
    <w:rsid w:val="00AF5271"/>
    <w:rsid w:val="00B0581A"/>
    <w:rsid w:val="00B1111B"/>
    <w:rsid w:val="00B1779A"/>
    <w:rsid w:val="00B26048"/>
    <w:rsid w:val="00B261D6"/>
    <w:rsid w:val="00B417F4"/>
    <w:rsid w:val="00B45BE8"/>
    <w:rsid w:val="00B52555"/>
    <w:rsid w:val="00B5305F"/>
    <w:rsid w:val="00B53FA0"/>
    <w:rsid w:val="00B64922"/>
    <w:rsid w:val="00B75D8A"/>
    <w:rsid w:val="00B8033B"/>
    <w:rsid w:val="00B866F6"/>
    <w:rsid w:val="00BA44FD"/>
    <w:rsid w:val="00BB1DA2"/>
    <w:rsid w:val="00BB5DCB"/>
    <w:rsid w:val="00BD0442"/>
    <w:rsid w:val="00BD068C"/>
    <w:rsid w:val="00BD3E71"/>
    <w:rsid w:val="00BD485C"/>
    <w:rsid w:val="00BD7576"/>
    <w:rsid w:val="00BE347C"/>
    <w:rsid w:val="00BF0BB4"/>
    <w:rsid w:val="00BF2E00"/>
    <w:rsid w:val="00BF550F"/>
    <w:rsid w:val="00C0255E"/>
    <w:rsid w:val="00C048D1"/>
    <w:rsid w:val="00C21D4E"/>
    <w:rsid w:val="00C23966"/>
    <w:rsid w:val="00C30EC2"/>
    <w:rsid w:val="00C32298"/>
    <w:rsid w:val="00C376E3"/>
    <w:rsid w:val="00C4184C"/>
    <w:rsid w:val="00C46FA2"/>
    <w:rsid w:val="00C47B00"/>
    <w:rsid w:val="00C47EA2"/>
    <w:rsid w:val="00C6382C"/>
    <w:rsid w:val="00C761C5"/>
    <w:rsid w:val="00C77AEB"/>
    <w:rsid w:val="00C920BF"/>
    <w:rsid w:val="00CA08CB"/>
    <w:rsid w:val="00CA656C"/>
    <w:rsid w:val="00CB2C21"/>
    <w:rsid w:val="00CB522A"/>
    <w:rsid w:val="00CC1FD5"/>
    <w:rsid w:val="00CC471E"/>
    <w:rsid w:val="00CC5730"/>
    <w:rsid w:val="00CE5FFF"/>
    <w:rsid w:val="00CE69B3"/>
    <w:rsid w:val="00CF1527"/>
    <w:rsid w:val="00CF4003"/>
    <w:rsid w:val="00CF5647"/>
    <w:rsid w:val="00D00176"/>
    <w:rsid w:val="00D103E8"/>
    <w:rsid w:val="00D119D6"/>
    <w:rsid w:val="00D21F64"/>
    <w:rsid w:val="00D24EC4"/>
    <w:rsid w:val="00D2703A"/>
    <w:rsid w:val="00D306F2"/>
    <w:rsid w:val="00D475B6"/>
    <w:rsid w:val="00D542F4"/>
    <w:rsid w:val="00D60D88"/>
    <w:rsid w:val="00D64C8A"/>
    <w:rsid w:val="00D74705"/>
    <w:rsid w:val="00D8254D"/>
    <w:rsid w:val="00D85BA7"/>
    <w:rsid w:val="00D902CA"/>
    <w:rsid w:val="00DD27EA"/>
    <w:rsid w:val="00DD667E"/>
    <w:rsid w:val="00DE4418"/>
    <w:rsid w:val="00DE5602"/>
    <w:rsid w:val="00DF2493"/>
    <w:rsid w:val="00DF4CD8"/>
    <w:rsid w:val="00DF584D"/>
    <w:rsid w:val="00E00A74"/>
    <w:rsid w:val="00E013C9"/>
    <w:rsid w:val="00E0329E"/>
    <w:rsid w:val="00E12EE0"/>
    <w:rsid w:val="00E143F8"/>
    <w:rsid w:val="00E37C9D"/>
    <w:rsid w:val="00E512BE"/>
    <w:rsid w:val="00E70115"/>
    <w:rsid w:val="00E81466"/>
    <w:rsid w:val="00E8223B"/>
    <w:rsid w:val="00E843FC"/>
    <w:rsid w:val="00E86010"/>
    <w:rsid w:val="00E860AD"/>
    <w:rsid w:val="00E93348"/>
    <w:rsid w:val="00EA5840"/>
    <w:rsid w:val="00EC122B"/>
    <w:rsid w:val="00EC4CDD"/>
    <w:rsid w:val="00EC5A8C"/>
    <w:rsid w:val="00ED47EA"/>
    <w:rsid w:val="00ED7EB4"/>
    <w:rsid w:val="00EE3FC3"/>
    <w:rsid w:val="00EF59E4"/>
    <w:rsid w:val="00EF5E12"/>
    <w:rsid w:val="00F01FFC"/>
    <w:rsid w:val="00F05758"/>
    <w:rsid w:val="00F11B47"/>
    <w:rsid w:val="00F13893"/>
    <w:rsid w:val="00F14D3A"/>
    <w:rsid w:val="00F153E4"/>
    <w:rsid w:val="00F15E4D"/>
    <w:rsid w:val="00F2509B"/>
    <w:rsid w:val="00F37F38"/>
    <w:rsid w:val="00F61AFE"/>
    <w:rsid w:val="00F63758"/>
    <w:rsid w:val="00F70906"/>
    <w:rsid w:val="00F7646A"/>
    <w:rsid w:val="00F77A04"/>
    <w:rsid w:val="00F85F93"/>
    <w:rsid w:val="00FA04E1"/>
    <w:rsid w:val="00FC1EBC"/>
    <w:rsid w:val="00FC2375"/>
    <w:rsid w:val="00FC48A9"/>
    <w:rsid w:val="00FE1084"/>
    <w:rsid w:val="00FF51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DB18"/>
  <w15:chartTrackingRefBased/>
  <w15:docId w15:val="{F191471E-0395-42B7-AA42-08876E87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5B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5BA7"/>
  </w:style>
  <w:style w:type="paragraph" w:styleId="AltBilgi">
    <w:name w:val="footer"/>
    <w:basedOn w:val="Normal"/>
    <w:link w:val="AltBilgiChar"/>
    <w:uiPriority w:val="99"/>
    <w:unhideWhenUsed/>
    <w:rsid w:val="00D85B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5BA7"/>
  </w:style>
  <w:style w:type="paragraph" w:styleId="ListeParagraf">
    <w:name w:val="List Paragraph"/>
    <w:basedOn w:val="Normal"/>
    <w:uiPriority w:val="34"/>
    <w:qFormat/>
    <w:rsid w:val="0026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BERBEROGLU</dc:creator>
  <cp:keywords/>
  <dc:description/>
  <cp:lastModifiedBy>end.user</cp:lastModifiedBy>
  <cp:revision>2</cp:revision>
  <dcterms:created xsi:type="dcterms:W3CDTF">2023-02-22T05:37:00Z</dcterms:created>
  <dcterms:modified xsi:type="dcterms:W3CDTF">2023-02-22T05:37:00Z</dcterms:modified>
</cp:coreProperties>
</file>